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4" w:rsidRDefault="003242C4" w:rsidP="003242C4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val="uk-UA"/>
        </w:rPr>
      </w:pPr>
      <w:bookmarkStart w:id="0" w:name="_GoBack"/>
      <w:bookmarkEnd w:id="0"/>
    </w:p>
    <w:p w:rsidR="003242C4" w:rsidRPr="003242C4" w:rsidRDefault="003242C4" w:rsidP="003242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42C4">
        <w:rPr>
          <w:rFonts w:ascii="Times New Roman" w:hAnsi="Times New Roman"/>
          <w:b/>
          <w:bCs/>
          <w:sz w:val="36"/>
          <w:szCs w:val="28"/>
          <w:lang w:val="uk-UA"/>
        </w:rPr>
        <w:t>Територія обслуговування НВК «Берегиня»</w:t>
      </w:r>
    </w:p>
    <w:p w:rsidR="003242C4" w:rsidRDefault="003242C4" w:rsidP="003242C4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3242C4" w:rsidRPr="003242C4" w:rsidRDefault="003242C4" w:rsidP="003242C4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242C4">
        <w:rPr>
          <w:rFonts w:ascii="Times New Roman" w:hAnsi="Times New Roman"/>
          <w:bCs/>
          <w:i/>
          <w:sz w:val="28"/>
          <w:szCs w:val="28"/>
          <w:lang w:val="uk-UA"/>
        </w:rPr>
        <w:t>(відповідно до наказу управління освіти Чернівецької міської ради від 08.05.2018 р. №209 « Про внесення змін до наказу управління освіти міської ради від 27.04.2018 р. №186 «Про закріплення за закладами загальної середньої освіти міста Чернівці територій обслуговування»)</w:t>
      </w:r>
    </w:p>
    <w:p w:rsid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вул. Учительська – 70 – 158 (парні),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>65 – 159 (непарні),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1,2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. Учительський,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вул. Ю.Липи,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вул. Уманська,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>вул.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Можайського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1,2,3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>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Можайського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вул. І.Северина – 22 – до кінця (парні),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>11 – до кінця (непарні),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 Байкальська,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>. Байкальський,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 Кленова,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вул. Я.Мудрого – 105-175 (непарні), 132 – 176 (парні),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>. Я.Мудрого,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М.Міхновського – 9 – до кінця (непарні),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>12 – до кінця (парні),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 Гетьмана Дорошенка – 86-98 (парні), 51-55 (непарні),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2C4">
        <w:rPr>
          <w:rFonts w:ascii="Times New Roman" w:hAnsi="Times New Roman" w:cs="Times New Roman"/>
          <w:sz w:val="28"/>
          <w:szCs w:val="28"/>
          <w:lang w:val="uk-UA"/>
        </w:rPr>
        <w:t>І.Карбулицького,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П.Болбочана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1,2,3 </w:t>
      </w: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>. І.Карбулицького,</w:t>
      </w:r>
    </w:p>
    <w:p w:rsidR="003242C4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42C4">
        <w:rPr>
          <w:rFonts w:ascii="Times New Roman" w:hAnsi="Times New Roman" w:cs="Times New Roman"/>
          <w:sz w:val="28"/>
          <w:szCs w:val="28"/>
          <w:lang w:val="uk-UA"/>
        </w:rPr>
        <w:t xml:space="preserve"> вул. С.Величка, </w:t>
      </w:r>
    </w:p>
    <w:p w:rsidR="00432980" w:rsidRPr="003242C4" w:rsidRDefault="003242C4" w:rsidP="00324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42C4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3242C4">
        <w:rPr>
          <w:rFonts w:ascii="Times New Roman" w:hAnsi="Times New Roman" w:cs="Times New Roman"/>
          <w:sz w:val="28"/>
          <w:szCs w:val="28"/>
          <w:lang w:val="uk-UA"/>
        </w:rPr>
        <w:t>. С.Величка</w:t>
      </w:r>
    </w:p>
    <w:sectPr w:rsidR="00432980" w:rsidRPr="003242C4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4"/>
    <w:rsid w:val="002D13CB"/>
    <w:rsid w:val="003242C4"/>
    <w:rsid w:val="0044352C"/>
    <w:rsid w:val="007A5BB7"/>
    <w:rsid w:val="00A00BB1"/>
    <w:rsid w:val="00AA7D6D"/>
    <w:rsid w:val="00C772F6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2018-05-11T11:08:00Z</dcterms:created>
  <dcterms:modified xsi:type="dcterms:W3CDTF">2018-05-11T11:08:00Z</dcterms:modified>
</cp:coreProperties>
</file>