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7" w:rsidRDefault="00E93257" w:rsidP="00E9325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36</w:t>
      </w:r>
    </w:p>
    <w:p w:rsidR="00E93257" w:rsidRDefault="00E93257" w:rsidP="00E9325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Ліцензійних умов</w:t>
      </w:r>
    </w:p>
    <w:p w:rsidR="00E93257" w:rsidRPr="00E93257" w:rsidRDefault="00E93257" w:rsidP="00E9325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E41BC" w:rsidRPr="00C6133C" w:rsidRDefault="00C6133C" w:rsidP="00C6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3C">
        <w:rPr>
          <w:rFonts w:ascii="Times New Roman" w:hAnsi="Times New Roman" w:cs="Times New Roman"/>
          <w:b/>
          <w:sz w:val="28"/>
          <w:szCs w:val="28"/>
          <w:lang w:val="uk-UA"/>
        </w:rPr>
        <w:t>ВІДОМОСТІ</w:t>
      </w:r>
    </w:p>
    <w:p w:rsidR="00C6133C" w:rsidRPr="00C6133C" w:rsidRDefault="00C6133C" w:rsidP="00C6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3C">
        <w:rPr>
          <w:rFonts w:ascii="Times New Roman" w:hAnsi="Times New Roman" w:cs="Times New Roman"/>
          <w:b/>
          <w:sz w:val="28"/>
          <w:szCs w:val="28"/>
          <w:lang w:val="uk-UA"/>
        </w:rPr>
        <w:t>про кількісні та якісні показники  матеріально – технічного</w:t>
      </w:r>
    </w:p>
    <w:p w:rsidR="00C6133C" w:rsidRDefault="00C6133C" w:rsidP="00C6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3C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освітньої діяльності у сфері дошкільної освіти</w:t>
      </w:r>
    </w:p>
    <w:p w:rsidR="00C6133C" w:rsidRDefault="00C6133C" w:rsidP="00C613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133C" w:rsidRDefault="00C6133C" w:rsidP="00C613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Забезпечення приміщеннями навчально – виховного призначення і майданчиками</w:t>
      </w:r>
    </w:p>
    <w:p w:rsidR="00C6133C" w:rsidRDefault="00C6133C" w:rsidP="00C613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713"/>
        <w:gridCol w:w="1902"/>
        <w:gridCol w:w="1547"/>
        <w:gridCol w:w="1789"/>
        <w:gridCol w:w="1938"/>
      </w:tblGrid>
      <w:tr w:rsidR="00C6133C" w:rsidTr="009B48DE">
        <w:trPr>
          <w:trHeight w:val="1035"/>
        </w:trPr>
        <w:tc>
          <w:tcPr>
            <w:tcW w:w="2713" w:type="dxa"/>
            <w:vMerge w:val="restart"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приміщень навчально – виховного призначення і майданчиків (відповідно до нормативів матеріально – технічного забезпечення та санітарно – гігієнічних вимог)</w:t>
            </w:r>
          </w:p>
        </w:tc>
        <w:tc>
          <w:tcPr>
            <w:tcW w:w="1902" w:type="dxa"/>
            <w:vMerge w:val="restart"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приміщень, майданчиків (одиниць)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 розрахунку на одну дитину (кв. метрів)</w:t>
            </w:r>
          </w:p>
        </w:tc>
        <w:tc>
          <w:tcPr>
            <w:tcW w:w="1938" w:type="dxa"/>
            <w:vMerge w:val="restart"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Власні, в оперативному управлінні, наймі/оренді приміщення, майданчики</w:t>
            </w:r>
          </w:p>
        </w:tc>
      </w:tr>
      <w:tr w:rsidR="009B48DE" w:rsidTr="009B48DE">
        <w:trPr>
          <w:trHeight w:val="3465"/>
        </w:trPr>
        <w:tc>
          <w:tcPr>
            <w:tcW w:w="2713" w:type="dxa"/>
            <w:vMerge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vMerge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8DE" w:rsidRDefault="009B48DE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8DE" w:rsidRDefault="009B48DE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Ясельного віку</w:t>
            </w:r>
          </w:p>
          <w:p w:rsidR="00282FC6" w:rsidRPr="00282FC6" w:rsidRDefault="00282FC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8DE" w:rsidRDefault="009B48DE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48DE" w:rsidRDefault="009B48DE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Дошкільного віку</w:t>
            </w:r>
          </w:p>
        </w:tc>
        <w:tc>
          <w:tcPr>
            <w:tcW w:w="1938" w:type="dxa"/>
            <w:vMerge/>
          </w:tcPr>
          <w:p w:rsidR="00C6133C" w:rsidRDefault="00C6133C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8DE" w:rsidTr="009B48DE">
        <w:tc>
          <w:tcPr>
            <w:tcW w:w="2713" w:type="dxa"/>
          </w:tcPr>
          <w:p w:rsidR="00C6133C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Групові </w:t>
            </w:r>
            <w:r w:rsidR="00C61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1902" w:type="dxa"/>
          </w:tcPr>
          <w:p w:rsidR="00C6133C" w:rsidRDefault="00C6133C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C6133C" w:rsidRPr="00164FF1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228 </w:t>
            </w:r>
            <w:proofErr w:type="spellStart"/>
            <w:r w:rsidR="0016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789" w:type="dxa"/>
          </w:tcPr>
          <w:p w:rsidR="00C6133C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730</w:t>
            </w:r>
            <w:r w:rsidR="0016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164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8" w:type="dxa"/>
          </w:tcPr>
          <w:p w:rsidR="00C6133C" w:rsidRDefault="009B48DE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зал</w:t>
            </w:r>
          </w:p>
        </w:tc>
        <w:tc>
          <w:tcPr>
            <w:tcW w:w="1902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5E1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8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зал </w:t>
            </w:r>
          </w:p>
        </w:tc>
        <w:tc>
          <w:tcPr>
            <w:tcW w:w="1902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8" w:type="dxa"/>
          </w:tcPr>
          <w:p w:rsidR="00476A16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логопеда</w:t>
            </w:r>
          </w:p>
        </w:tc>
        <w:tc>
          <w:tcPr>
            <w:tcW w:w="1902" w:type="dxa"/>
          </w:tcPr>
          <w:p w:rsidR="00476A16" w:rsidRP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8" w:type="dxa"/>
          </w:tcPr>
          <w:p w:rsidR="00476A16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 психолога </w:t>
            </w:r>
          </w:p>
        </w:tc>
        <w:tc>
          <w:tcPr>
            <w:tcW w:w="1902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476A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8" w:type="dxa"/>
          </w:tcPr>
          <w:p w:rsidR="00476A16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Майданчики </w:t>
            </w:r>
          </w:p>
        </w:tc>
        <w:tc>
          <w:tcPr>
            <w:tcW w:w="1902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8" w:type="dxa"/>
          </w:tcPr>
          <w:p w:rsidR="00476A16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5E17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1902" w:type="dxa"/>
          </w:tcPr>
          <w:p w:rsidR="00476A16" w:rsidRDefault="00476A16" w:rsidP="00476A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476A16" w:rsidRDefault="00476A16" w:rsidP="00C613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</w:t>
            </w:r>
          </w:p>
        </w:tc>
      </w:tr>
      <w:tr w:rsidR="00476A16" w:rsidTr="009B48DE">
        <w:tc>
          <w:tcPr>
            <w:tcW w:w="2713" w:type="dxa"/>
          </w:tcPr>
          <w:p w:rsidR="00476A16" w:rsidRPr="000B0D6A" w:rsidRDefault="000B0D6A" w:rsidP="00413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кабінет</w:t>
            </w:r>
          </w:p>
        </w:tc>
        <w:tc>
          <w:tcPr>
            <w:tcW w:w="1902" w:type="dxa"/>
          </w:tcPr>
          <w:p w:rsidR="00476A16" w:rsidRDefault="000B0D6A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Pr="00A91B6C" w:rsidRDefault="00A91B6C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кв.м.</w:t>
            </w:r>
          </w:p>
        </w:tc>
        <w:tc>
          <w:tcPr>
            <w:tcW w:w="1938" w:type="dxa"/>
          </w:tcPr>
          <w:p w:rsidR="00476A16" w:rsidRDefault="000B0D6A" w:rsidP="00701B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</w:t>
            </w:r>
          </w:p>
        </w:tc>
      </w:tr>
      <w:tr w:rsidR="00476A16" w:rsidTr="009B48DE">
        <w:tc>
          <w:tcPr>
            <w:tcW w:w="2713" w:type="dxa"/>
          </w:tcPr>
          <w:p w:rsidR="00476A16" w:rsidRDefault="00476A16" w:rsidP="00701B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</w:tcPr>
          <w:p w:rsidR="00476A16" w:rsidRDefault="00476A16" w:rsidP="009B58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476A16" w:rsidRDefault="00476A16" w:rsidP="00701B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133C" w:rsidRPr="00C6133C" w:rsidRDefault="00C6133C" w:rsidP="00C613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133C" w:rsidRPr="00C6133C" w:rsidSect="007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33C"/>
    <w:rsid w:val="000B0D6A"/>
    <w:rsid w:val="000F2640"/>
    <w:rsid w:val="00164FF1"/>
    <w:rsid w:val="0022092C"/>
    <w:rsid w:val="00282FC6"/>
    <w:rsid w:val="00332225"/>
    <w:rsid w:val="00441D0A"/>
    <w:rsid w:val="00476A16"/>
    <w:rsid w:val="00503138"/>
    <w:rsid w:val="006D4036"/>
    <w:rsid w:val="007E41BC"/>
    <w:rsid w:val="009B48DE"/>
    <w:rsid w:val="009B58C5"/>
    <w:rsid w:val="00A91B6C"/>
    <w:rsid w:val="00C6133C"/>
    <w:rsid w:val="00C9411F"/>
    <w:rsid w:val="00CE307F"/>
    <w:rsid w:val="00E93257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3C"/>
    <w:pPr>
      <w:spacing w:after="0" w:line="240" w:lineRule="auto"/>
    </w:pPr>
  </w:style>
  <w:style w:type="table" w:styleId="a4">
    <w:name w:val="Table Grid"/>
    <w:basedOn w:val="a1"/>
    <w:uiPriority w:val="59"/>
    <w:rsid w:val="00C61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2018-03-15T14:17:00Z</dcterms:created>
  <dcterms:modified xsi:type="dcterms:W3CDTF">2018-03-16T14:19:00Z</dcterms:modified>
</cp:coreProperties>
</file>