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D0" w:rsidRDefault="002F03D0" w:rsidP="002F03D0">
      <w:pPr>
        <w:jc w:val="both"/>
        <w:rPr>
          <w:sz w:val="28"/>
          <w:lang w:val="uk-UA"/>
        </w:rPr>
      </w:pPr>
      <w:r>
        <w:rPr>
          <w:sz w:val="28"/>
          <w:lang w:val="uk-UA"/>
        </w:rPr>
        <w:t>"ЗАРЕЄСТРОВАНО"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"ПРИЙНЯТО"</w:t>
      </w:r>
    </w:p>
    <w:p w:rsidR="002F03D0" w:rsidRDefault="002F03D0" w:rsidP="002F03D0">
      <w:pPr>
        <w:jc w:val="both"/>
        <w:rPr>
          <w:sz w:val="28"/>
          <w:lang w:val="uk-UA"/>
        </w:rPr>
      </w:pPr>
      <w:r>
        <w:rPr>
          <w:sz w:val="28"/>
          <w:lang w:val="uk-UA"/>
        </w:rPr>
        <w:t>Чернівецьким міським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Рішенням конференції</w:t>
      </w:r>
    </w:p>
    <w:p w:rsidR="002F03D0" w:rsidRDefault="002F03D0" w:rsidP="002F03D0">
      <w:pPr>
        <w:jc w:val="both"/>
        <w:rPr>
          <w:sz w:val="28"/>
          <w:lang w:val="uk-UA"/>
        </w:rPr>
      </w:pPr>
      <w:r>
        <w:rPr>
          <w:sz w:val="28"/>
          <w:lang w:val="uk-UA"/>
        </w:rPr>
        <w:t>управлінням юстиції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громадської організації</w:t>
      </w:r>
    </w:p>
    <w:p w:rsidR="002F03D0" w:rsidRDefault="002F03D0" w:rsidP="002F03D0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свідоцтво____________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"Вікторія"</w:t>
      </w:r>
    </w:p>
    <w:p w:rsidR="002F03D0" w:rsidRDefault="002F03D0" w:rsidP="002F03D0">
      <w:pPr>
        <w:jc w:val="both"/>
        <w:rPr>
          <w:sz w:val="28"/>
          <w:lang w:val="uk-UA"/>
        </w:rPr>
      </w:pPr>
      <w:r>
        <w:rPr>
          <w:sz w:val="28"/>
          <w:lang w:val="uk-UA"/>
        </w:rPr>
        <w:t>"___"________200_ р.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Протокол № _________</w:t>
      </w:r>
    </w:p>
    <w:p w:rsidR="002F03D0" w:rsidRDefault="002F03D0" w:rsidP="002F03D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від"____"_______200_р.</w:t>
      </w:r>
    </w:p>
    <w:p w:rsidR="002F03D0" w:rsidRDefault="002F03D0" w:rsidP="002F03D0">
      <w:pPr>
        <w:jc w:val="both"/>
        <w:rPr>
          <w:sz w:val="28"/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jc w:val="center"/>
        <w:rPr>
          <w:rFonts w:ascii="Bookman Old Style" w:hAnsi="Bookman Old Style"/>
          <w:b/>
          <w:sz w:val="44"/>
          <w:lang w:val="uk-UA"/>
        </w:rPr>
      </w:pPr>
      <w:r>
        <w:rPr>
          <w:rFonts w:ascii="Bookman Old Style" w:hAnsi="Bookman Old Style"/>
          <w:b/>
          <w:sz w:val="44"/>
          <w:lang w:val="uk-UA"/>
        </w:rPr>
        <w:t>СТАТУТ</w:t>
      </w:r>
    </w:p>
    <w:p w:rsidR="002F03D0" w:rsidRDefault="002F03D0" w:rsidP="002F03D0">
      <w:pPr>
        <w:jc w:val="center"/>
        <w:rPr>
          <w:rFonts w:ascii="Bookman Old Style" w:hAnsi="Bookman Old Style"/>
          <w:b/>
          <w:sz w:val="44"/>
          <w:lang w:val="uk-UA"/>
        </w:rPr>
      </w:pPr>
      <w:r>
        <w:rPr>
          <w:rFonts w:ascii="Bookman Old Style" w:hAnsi="Bookman Old Style"/>
          <w:b/>
          <w:sz w:val="44"/>
          <w:lang w:val="uk-UA"/>
        </w:rPr>
        <w:t>ЧЕРНІВЕЦЬКОЇ МІСЬКОЇ</w:t>
      </w:r>
    </w:p>
    <w:p w:rsidR="002F03D0" w:rsidRDefault="002F03D0" w:rsidP="002F03D0">
      <w:pPr>
        <w:jc w:val="center"/>
        <w:rPr>
          <w:rFonts w:ascii="Bookman Old Style" w:hAnsi="Bookman Old Style"/>
          <w:b/>
          <w:sz w:val="44"/>
          <w:lang w:val="uk-UA"/>
        </w:rPr>
      </w:pPr>
      <w:r>
        <w:rPr>
          <w:rFonts w:ascii="Bookman Old Style" w:hAnsi="Bookman Old Style"/>
          <w:b/>
          <w:sz w:val="44"/>
          <w:lang w:val="uk-UA"/>
        </w:rPr>
        <w:t xml:space="preserve"> ГРОМАДСЬКОЇ ОРГАНІЗАЦІЇ</w:t>
      </w:r>
    </w:p>
    <w:p w:rsidR="002F03D0" w:rsidRDefault="002F03D0" w:rsidP="002F03D0">
      <w:pPr>
        <w:jc w:val="center"/>
        <w:rPr>
          <w:rFonts w:ascii="Bookman Old Style" w:hAnsi="Bookman Old Style"/>
          <w:b/>
          <w:bCs/>
          <w:sz w:val="56"/>
          <w:szCs w:val="56"/>
          <w:lang w:val="uk-UA"/>
        </w:rPr>
      </w:pPr>
    </w:p>
    <w:p w:rsidR="002F03D0" w:rsidRDefault="002F03D0" w:rsidP="002F03D0">
      <w:pPr>
        <w:jc w:val="center"/>
        <w:rPr>
          <w:rFonts w:ascii="Bookman Old Style" w:hAnsi="Bookman Old Style"/>
          <w:b/>
          <w:bCs/>
          <w:sz w:val="56"/>
          <w:szCs w:val="56"/>
          <w:lang w:val="uk-UA"/>
        </w:rPr>
      </w:pPr>
      <w:r>
        <w:rPr>
          <w:rFonts w:ascii="Bookman Old Style" w:hAnsi="Bookman Old Style"/>
          <w:b/>
          <w:bCs/>
          <w:sz w:val="56"/>
          <w:szCs w:val="56"/>
          <w:lang w:val="uk-UA"/>
        </w:rPr>
        <w:t>"ВІКТОРІЯ"</w:t>
      </w: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jc w:val="center"/>
        <w:rPr>
          <w:rFonts w:ascii="Bookman Old Style" w:hAnsi="Bookman Old Style"/>
          <w:sz w:val="28"/>
          <w:lang w:val="en-US"/>
        </w:rPr>
      </w:pPr>
      <w:r>
        <w:rPr>
          <w:rFonts w:ascii="Bookman Old Style" w:hAnsi="Bookman Old Style"/>
          <w:sz w:val="28"/>
          <w:lang w:val="uk-UA"/>
        </w:rPr>
        <w:lastRenderedPageBreak/>
        <w:t>Чернівці, 200</w:t>
      </w:r>
      <w:r>
        <w:rPr>
          <w:rFonts w:ascii="Bookman Old Style" w:hAnsi="Bookman Old Style"/>
          <w:sz w:val="28"/>
          <w:lang w:val="en-US"/>
        </w:rPr>
        <w:t>7</w:t>
      </w: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lang w:val="uk-UA"/>
        </w:rPr>
      </w:pPr>
    </w:p>
    <w:p w:rsidR="002F03D0" w:rsidRDefault="002F03D0" w:rsidP="002F03D0">
      <w:pPr>
        <w:rPr>
          <w:color w:val="000000"/>
          <w:lang w:val="uk-UA"/>
        </w:rPr>
      </w:pPr>
    </w:p>
    <w:p w:rsidR="002F03D0" w:rsidRDefault="002F03D0" w:rsidP="002F03D0">
      <w:pPr>
        <w:numPr>
          <w:ilvl w:val="0"/>
          <w:numId w:val="1"/>
        </w:numPr>
        <w:jc w:val="center"/>
        <w:rPr>
          <w:b/>
          <w:bCs/>
          <w:color w:val="000000"/>
          <w:sz w:val="32"/>
          <w:lang w:val="uk-UA"/>
        </w:rPr>
      </w:pPr>
      <w:r>
        <w:rPr>
          <w:b/>
          <w:bCs/>
          <w:color w:val="000000"/>
          <w:sz w:val="32"/>
          <w:lang w:val="uk-UA"/>
        </w:rPr>
        <w:t>ЗАГАЛЬНІ ПОЛОЖЕННЯ.</w:t>
      </w:r>
    </w:p>
    <w:p w:rsidR="002F03D0" w:rsidRDefault="002F03D0" w:rsidP="002F03D0">
      <w:pPr>
        <w:jc w:val="center"/>
        <w:rPr>
          <w:b/>
          <w:bCs/>
          <w:color w:val="000000"/>
          <w:sz w:val="32"/>
          <w:lang w:val="uk-UA"/>
        </w:rPr>
      </w:pPr>
    </w:p>
    <w:p w:rsidR="002F03D0" w:rsidRDefault="002F03D0" w:rsidP="002F03D0">
      <w:pPr>
        <w:numPr>
          <w:ilvl w:val="1"/>
          <w:numId w:val="1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Чернівецька міська громадська Організація "Вікторія" (далі за текстом – Організація)  є міською  громадською добровільною, неприбутковою Організацією.</w:t>
      </w:r>
    </w:p>
    <w:p w:rsidR="002F03D0" w:rsidRDefault="002F03D0" w:rsidP="002F03D0">
      <w:pPr>
        <w:numPr>
          <w:ilvl w:val="1"/>
          <w:numId w:val="1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Організація у своїй діяльності керується Конституцією України, чинним законодавством та цим Статутом.</w:t>
      </w:r>
    </w:p>
    <w:p w:rsidR="002F03D0" w:rsidRDefault="002F03D0" w:rsidP="002F03D0">
      <w:pPr>
        <w:numPr>
          <w:ilvl w:val="1"/>
          <w:numId w:val="1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Організація створюється і діє на засадах добровільності, самоврядування, рівноправності своїх членів, виборності керівних органів, прозорості в роботі.</w:t>
      </w:r>
    </w:p>
    <w:p w:rsidR="002F03D0" w:rsidRDefault="002F03D0" w:rsidP="002F03D0">
      <w:pPr>
        <w:numPr>
          <w:ilvl w:val="1"/>
          <w:numId w:val="1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Організація є юридичною особою з моменту державної реєстрації, має печатку, штамп, бланки, рахунки в установах банків.</w:t>
      </w:r>
    </w:p>
    <w:p w:rsidR="002F03D0" w:rsidRDefault="002F03D0" w:rsidP="002F03D0">
      <w:pPr>
        <w:numPr>
          <w:ilvl w:val="1"/>
          <w:numId w:val="1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Організація діє у межах міста Чернівців</w:t>
      </w:r>
    </w:p>
    <w:p w:rsidR="002F03D0" w:rsidRDefault="002F03D0" w:rsidP="002F03D0">
      <w:pPr>
        <w:numPr>
          <w:ilvl w:val="1"/>
          <w:numId w:val="1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Юридична адреса організації: </w:t>
      </w:r>
      <w:smartTag w:uri="urn:schemas-microsoft-com:office:smarttags" w:element="metricconverter">
        <w:smartTagPr>
          <w:attr w:name="ProductID" w:val="58025 м"/>
        </w:smartTagPr>
        <w:r>
          <w:rPr>
            <w:color w:val="000000"/>
            <w:sz w:val="28"/>
            <w:lang w:val="uk-UA"/>
          </w:rPr>
          <w:t>58025 м</w:t>
        </w:r>
      </w:smartTag>
      <w:r>
        <w:rPr>
          <w:color w:val="000000"/>
          <w:sz w:val="28"/>
          <w:lang w:val="uk-UA"/>
        </w:rPr>
        <w:t>.Чернівці, вул. Карбулицького, 2, тел. 560-181.</w:t>
      </w:r>
    </w:p>
    <w:p w:rsidR="002F03D0" w:rsidRDefault="002F03D0" w:rsidP="002F03D0">
      <w:pPr>
        <w:jc w:val="both"/>
        <w:rPr>
          <w:color w:val="000000"/>
          <w:sz w:val="28"/>
          <w:lang w:val="uk-UA"/>
        </w:rPr>
      </w:pPr>
    </w:p>
    <w:p w:rsidR="002F03D0" w:rsidRDefault="002F03D0" w:rsidP="002F03D0">
      <w:pPr>
        <w:jc w:val="both"/>
        <w:rPr>
          <w:color w:val="000000"/>
          <w:sz w:val="28"/>
          <w:lang w:val="uk-UA"/>
        </w:rPr>
      </w:pPr>
    </w:p>
    <w:p w:rsidR="002F03D0" w:rsidRDefault="002F03D0" w:rsidP="002F03D0">
      <w:pPr>
        <w:jc w:val="center"/>
        <w:rPr>
          <w:b/>
          <w:bCs/>
          <w:color w:val="000000"/>
          <w:sz w:val="32"/>
          <w:lang w:val="uk-UA"/>
        </w:rPr>
      </w:pPr>
      <w:r>
        <w:rPr>
          <w:b/>
          <w:bCs/>
          <w:color w:val="000000"/>
          <w:sz w:val="32"/>
          <w:lang w:val="uk-UA"/>
        </w:rPr>
        <w:t>ІІ. МЕТА ТА ОСНОВНІ ЗАВДАННЯ</w:t>
      </w:r>
    </w:p>
    <w:p w:rsidR="002F03D0" w:rsidRDefault="002F03D0" w:rsidP="002F03D0">
      <w:pPr>
        <w:jc w:val="center"/>
        <w:rPr>
          <w:b/>
          <w:bCs/>
          <w:color w:val="000000"/>
          <w:sz w:val="32"/>
          <w:lang w:val="uk-UA"/>
        </w:rPr>
      </w:pPr>
      <w:r>
        <w:rPr>
          <w:b/>
          <w:bCs/>
          <w:color w:val="000000"/>
          <w:sz w:val="32"/>
          <w:lang w:val="uk-UA"/>
        </w:rPr>
        <w:t>ДІЯЛЬНОСТІ ОРГАНІЗАЦІЇ.</w:t>
      </w:r>
    </w:p>
    <w:p w:rsidR="002F03D0" w:rsidRDefault="002F03D0" w:rsidP="002F03D0">
      <w:pPr>
        <w:jc w:val="center"/>
        <w:rPr>
          <w:color w:val="000000"/>
          <w:sz w:val="28"/>
          <w:lang w:val="uk-UA"/>
        </w:rPr>
      </w:pPr>
    </w:p>
    <w:p w:rsidR="002F03D0" w:rsidRDefault="002F03D0" w:rsidP="002F03D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2.1 Основна мета Організації - забезпечення культурних потреб  та прав громадян, сприяння подальшому розвитку та консолідації дітей, посилення та утвердження культурного надбання, впровадження в суспільне  життя культурологічних цінностей, принесення в господарську, державну, політичну і суспільну діяльність почуття відповідальності за збереження культурологічних цінностей, екологічного балансу, миру, єдності і взаєморозуміння національних спільнот, цінності людського життя.</w:t>
      </w:r>
    </w:p>
    <w:p w:rsidR="002F03D0" w:rsidRDefault="002F03D0" w:rsidP="002F03D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2.2 Основними завданнями Організації є:</w:t>
      </w:r>
    </w:p>
    <w:p w:rsidR="002F03D0" w:rsidRDefault="002F03D0" w:rsidP="002F03D0">
      <w:pPr>
        <w:ind w:left="426"/>
        <w:rPr>
          <w:color w:val="000000"/>
          <w:sz w:val="28"/>
        </w:rPr>
      </w:pPr>
      <w:r>
        <w:rPr>
          <w:color w:val="000000"/>
          <w:sz w:val="28"/>
        </w:rPr>
        <w:t>- сприяння захисту прав дитини;</w:t>
      </w:r>
    </w:p>
    <w:p w:rsidR="002F03D0" w:rsidRDefault="002F03D0" w:rsidP="002F03D0">
      <w:pPr>
        <w:spacing w:before="160"/>
        <w:ind w:left="426"/>
        <w:rPr>
          <w:color w:val="000000"/>
          <w:sz w:val="28"/>
        </w:rPr>
      </w:pPr>
      <w:r>
        <w:rPr>
          <w:color w:val="000000"/>
          <w:sz w:val="28"/>
        </w:rPr>
        <w:t>- сприяння всебічному розвитку дітей, вихованню дітей на засадах національного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>патріотизму, поваги до державних символів, старшого покоління;</w:t>
      </w:r>
    </w:p>
    <w:p w:rsidR="002F03D0" w:rsidRDefault="002F03D0" w:rsidP="002F03D0">
      <w:pPr>
        <w:ind w:left="426"/>
        <w:rPr>
          <w:color w:val="000000"/>
          <w:sz w:val="28"/>
          <w:lang w:val="uk-UA"/>
        </w:rPr>
      </w:pPr>
      <w:r>
        <w:rPr>
          <w:color w:val="000000"/>
          <w:sz w:val="28"/>
        </w:rPr>
        <w:t>- сприяння   розвитку потенціалу дітей, якісному оволодінню знаннями та</w:t>
      </w:r>
      <w:r>
        <w:rPr>
          <w:color w:val="000000"/>
          <w:sz w:val="28"/>
        </w:rPr>
        <w:br/>
        <w:t>практичному застосуванню їх в умовах сучасного розвитку суспільства</w:t>
      </w:r>
      <w:r>
        <w:rPr>
          <w:color w:val="000000"/>
          <w:sz w:val="28"/>
          <w:lang w:val="uk-UA"/>
        </w:rPr>
        <w:t>;</w:t>
      </w:r>
    </w:p>
    <w:p w:rsidR="002F03D0" w:rsidRDefault="002F03D0" w:rsidP="002F03D0">
      <w:pPr>
        <w:numPr>
          <w:ilvl w:val="0"/>
          <w:numId w:val="2"/>
        </w:numPr>
        <w:tabs>
          <w:tab w:val="num" w:pos="284"/>
        </w:tabs>
        <w:ind w:left="426" w:hanging="66"/>
        <w:rPr>
          <w:color w:val="000000"/>
          <w:sz w:val="28"/>
          <w:lang w:val="uk-UA"/>
        </w:rPr>
      </w:pPr>
      <w:r>
        <w:rPr>
          <w:color w:val="000000"/>
          <w:sz w:val="28"/>
        </w:rPr>
        <w:t>сприяння ознайомленню дітей з новими технологіями, розвитку їх науково-технічної творчості;</w:t>
      </w:r>
    </w:p>
    <w:p w:rsidR="002F03D0" w:rsidRDefault="002F03D0" w:rsidP="002F03D0">
      <w:pPr>
        <w:numPr>
          <w:ilvl w:val="0"/>
          <w:numId w:val="2"/>
        </w:numPr>
        <w:tabs>
          <w:tab w:val="num" w:pos="426"/>
        </w:tabs>
        <w:ind w:left="426" w:firstLine="0"/>
        <w:rPr>
          <w:color w:val="000000"/>
          <w:sz w:val="28"/>
        </w:rPr>
      </w:pPr>
      <w:r>
        <w:rPr>
          <w:color w:val="000000"/>
          <w:sz w:val="28"/>
        </w:rPr>
        <w:t xml:space="preserve"> сприяння поліпшенню методичного та фінансового становища навчальнихзакладів </w:t>
      </w:r>
      <w:r>
        <w:rPr>
          <w:color w:val="000000"/>
          <w:sz w:val="28"/>
          <w:lang w:val="uk-UA"/>
        </w:rPr>
        <w:t>м</w:t>
      </w:r>
      <w:r>
        <w:rPr>
          <w:color w:val="000000"/>
          <w:sz w:val="28"/>
        </w:rPr>
        <w:t>.Чернівців;</w:t>
      </w:r>
      <w:r>
        <w:rPr>
          <w:color w:val="000000"/>
          <w:sz w:val="28"/>
          <w:lang w:val="uk-UA"/>
        </w:rPr>
        <w:t xml:space="preserve"> </w:t>
      </w:r>
    </w:p>
    <w:p w:rsidR="002F03D0" w:rsidRDefault="002F03D0" w:rsidP="002F03D0">
      <w:pPr>
        <w:numPr>
          <w:ilvl w:val="0"/>
          <w:numId w:val="2"/>
        </w:numPr>
        <w:rPr>
          <w:color w:val="000000"/>
          <w:sz w:val="28"/>
        </w:rPr>
      </w:pPr>
      <w:r>
        <w:rPr>
          <w:color w:val="000000"/>
          <w:sz w:val="28"/>
          <w:lang w:val="uk-UA"/>
        </w:rPr>
        <w:t xml:space="preserve"> сприяння організації підвищення кваліфікації педагогів м.Чернівців; </w:t>
      </w:r>
    </w:p>
    <w:p w:rsidR="002F03D0" w:rsidRDefault="002F03D0" w:rsidP="002F03D0">
      <w:pPr>
        <w:numPr>
          <w:ilvl w:val="0"/>
          <w:numId w:val="2"/>
        </w:numPr>
        <w:tabs>
          <w:tab w:val="num" w:pos="426"/>
        </w:tabs>
        <w:ind w:left="426" w:hanging="66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сприяння удосконаленню  систем  навчання  та  виховання,  введенню</w:t>
      </w:r>
      <w:r>
        <w:rPr>
          <w:color w:val="000000"/>
          <w:sz w:val="28"/>
        </w:rPr>
        <w:br/>
        <w:t>випереджаючих та поглиблених навчальних програм, залученню до навчально</w:t>
      </w:r>
      <w:r>
        <w:rPr>
          <w:color w:val="000000"/>
          <w:sz w:val="28"/>
          <w:lang w:val="uk-UA"/>
        </w:rPr>
        <w:t>г</w:t>
      </w:r>
      <w:r>
        <w:rPr>
          <w:color w:val="000000"/>
          <w:sz w:val="28"/>
        </w:rPr>
        <w:t>о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>процесу кращих спеціалістів та фахівців;</w:t>
      </w:r>
      <w:r>
        <w:rPr>
          <w:color w:val="000000"/>
          <w:sz w:val="28"/>
          <w:lang w:val="uk-UA"/>
        </w:rPr>
        <w:t xml:space="preserve"> </w:t>
      </w:r>
    </w:p>
    <w:p w:rsidR="002F03D0" w:rsidRDefault="002F03D0" w:rsidP="002F03D0">
      <w:pPr>
        <w:numPr>
          <w:ilvl w:val="0"/>
          <w:numId w:val="2"/>
        </w:numPr>
        <w:tabs>
          <w:tab w:val="num" w:pos="567"/>
        </w:tabs>
        <w:ind w:left="426" w:firstLine="0"/>
        <w:rPr>
          <w:color w:val="000000"/>
          <w:sz w:val="28"/>
        </w:rPr>
      </w:pPr>
      <w:r>
        <w:rPr>
          <w:color w:val="000000"/>
          <w:sz w:val="28"/>
          <w:lang w:val="uk-UA"/>
        </w:rPr>
        <w:t xml:space="preserve"> сприяння щодо заохочування творчих пошуків, внесення пропозицій до органів влади та управління з питань дослідницької та експериментальної форми роботи педагогів м.Чернівців; </w:t>
      </w:r>
    </w:p>
    <w:p w:rsidR="002F03D0" w:rsidRDefault="002F03D0" w:rsidP="002F03D0">
      <w:pPr>
        <w:numPr>
          <w:ilvl w:val="0"/>
          <w:numId w:val="2"/>
        </w:numPr>
        <w:tabs>
          <w:tab w:val="num" w:pos="284"/>
        </w:tabs>
        <w:ind w:left="426" w:firstLine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сприяння організації діяльності дитячих організацій, рухів, клубів, команд, навчальних центрів дітей та внесення пропозиції до органів місцевої влади з приводу їх функціонування, матеріальної та методичної допомоги; </w:t>
      </w:r>
    </w:p>
    <w:p w:rsidR="002F03D0" w:rsidRDefault="002F03D0" w:rsidP="002F03D0">
      <w:pPr>
        <w:numPr>
          <w:ilvl w:val="0"/>
          <w:numId w:val="2"/>
        </w:numPr>
        <w:tabs>
          <w:tab w:val="num" w:pos="426"/>
        </w:tabs>
        <w:ind w:left="426" w:hanging="66"/>
        <w:rPr>
          <w:color w:val="000000"/>
          <w:sz w:val="28"/>
        </w:rPr>
      </w:pPr>
      <w:r>
        <w:rPr>
          <w:color w:val="000000"/>
          <w:sz w:val="28"/>
        </w:rPr>
        <w:t xml:space="preserve">сприяння впровадженню у практику новітніх систем науково-виховного процесу; </w:t>
      </w:r>
    </w:p>
    <w:p w:rsidR="002F03D0" w:rsidRDefault="002F03D0" w:rsidP="002F03D0">
      <w:pPr>
        <w:numPr>
          <w:ilvl w:val="0"/>
          <w:numId w:val="2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 сприяння впровадженню обов'язкового страхування дітей; </w:t>
      </w:r>
    </w:p>
    <w:p w:rsidR="002F03D0" w:rsidRDefault="002F03D0" w:rsidP="002F03D0">
      <w:pPr>
        <w:numPr>
          <w:ilvl w:val="0"/>
          <w:numId w:val="2"/>
        </w:numPr>
        <w:tabs>
          <w:tab w:val="num" w:pos="426"/>
        </w:tabs>
        <w:ind w:left="284" w:firstLine="76"/>
        <w:rPr>
          <w:color w:val="000000"/>
          <w:sz w:val="28"/>
        </w:rPr>
      </w:pPr>
      <w:r>
        <w:rPr>
          <w:color w:val="000000"/>
          <w:sz w:val="28"/>
        </w:rPr>
        <w:t xml:space="preserve"> сприяння удосконаленню  матеріально-технічної бази  на</w:t>
      </w:r>
      <w:r>
        <w:rPr>
          <w:color w:val="000000"/>
          <w:sz w:val="28"/>
          <w:lang w:val="uk-UA"/>
        </w:rPr>
        <w:t>вчально-</w:t>
      </w:r>
      <w:r>
        <w:rPr>
          <w:color w:val="000000"/>
          <w:sz w:val="28"/>
        </w:rPr>
        <w:t>виховного    процесу;</w:t>
      </w:r>
      <w:r>
        <w:rPr>
          <w:color w:val="000000"/>
          <w:sz w:val="28"/>
          <w:lang w:val="uk-UA"/>
        </w:rPr>
        <w:t xml:space="preserve"> </w:t>
      </w:r>
    </w:p>
    <w:p w:rsidR="002F03D0" w:rsidRDefault="002F03D0" w:rsidP="002F03D0">
      <w:pPr>
        <w:numPr>
          <w:ilvl w:val="0"/>
          <w:numId w:val="2"/>
        </w:numPr>
        <w:tabs>
          <w:tab w:val="num" w:pos="284"/>
        </w:tabs>
        <w:ind w:left="284" w:firstLine="76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сприяння приведенню стану обладнання, інвентарю, технічних засобів, місць проведення занять, навчальних приміщень у відповідності до   санітарно-гігієнічних норм, вимог і правил; створенню безпечних умов праці для всіх учасників навчально-виховного процесу.</w:t>
      </w:r>
    </w:p>
    <w:p w:rsidR="002F03D0" w:rsidRDefault="002F03D0" w:rsidP="002F03D0">
      <w:pPr>
        <w:spacing w:before="420"/>
        <w:rPr>
          <w:color w:val="000000"/>
          <w:sz w:val="28"/>
        </w:rPr>
      </w:pPr>
      <w:r>
        <w:rPr>
          <w:color w:val="000000"/>
          <w:sz w:val="28"/>
        </w:rPr>
        <w:t>І. Для виконання Статутних завдань Організація у порядку, встановленому чиним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>законодавством:</w:t>
      </w:r>
    </w:p>
    <w:p w:rsidR="002F03D0" w:rsidRDefault="002F03D0" w:rsidP="002F03D0">
      <w:pPr>
        <w:spacing w:before="40"/>
        <w:ind w:left="709" w:hanging="283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  <w:lang w:val="uk-UA"/>
        </w:rPr>
        <w:t xml:space="preserve">  </w:t>
      </w:r>
      <w:r>
        <w:rPr>
          <w:color w:val="000000"/>
          <w:sz w:val="28"/>
        </w:rPr>
        <w:t>виступає учасником цивільно-правових відносин, набуває майнові та немайнові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права, може бути позивачем та відповідачем у суді, господарському та 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>третейському судах;</w:t>
      </w:r>
      <w:r>
        <w:rPr>
          <w:color w:val="000000"/>
          <w:sz w:val="28"/>
          <w:lang w:val="uk-UA"/>
        </w:rPr>
        <w:t xml:space="preserve"> </w:t>
      </w:r>
    </w:p>
    <w:p w:rsidR="002F03D0" w:rsidRDefault="002F03D0" w:rsidP="002F03D0">
      <w:pPr>
        <w:numPr>
          <w:ilvl w:val="0"/>
          <w:numId w:val="2"/>
        </w:numPr>
        <w:rPr>
          <w:color w:val="000000"/>
          <w:sz w:val="28"/>
          <w:lang w:val="uk-UA"/>
        </w:rPr>
      </w:pPr>
      <w:r>
        <w:rPr>
          <w:color w:val="000000"/>
          <w:sz w:val="28"/>
        </w:rPr>
        <w:t>встановлює контакти між громадськими організаціями, співпрацює з ними</w:t>
      </w:r>
      <w:r>
        <w:rPr>
          <w:color w:val="000000"/>
          <w:sz w:val="28"/>
          <w:lang w:val="uk-UA"/>
        </w:rPr>
        <w:t>,</w:t>
      </w:r>
      <w:r>
        <w:rPr>
          <w:color w:val="000000"/>
          <w:sz w:val="28"/>
        </w:rPr>
        <w:t xml:space="preserve"> а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>також з благодійними фондами та іншими об'єднаннями громадян;</w:t>
      </w:r>
    </w:p>
    <w:p w:rsidR="002F03D0" w:rsidRDefault="002F03D0" w:rsidP="002F03D0">
      <w:pPr>
        <w:numPr>
          <w:ilvl w:val="0"/>
          <w:numId w:val="2"/>
        </w:num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представляє і захищає свої законні інтереси та інтереси своїх членів перед</w:t>
      </w:r>
      <w:r>
        <w:rPr>
          <w:color w:val="000000"/>
          <w:sz w:val="28"/>
          <w:lang w:val="uk-UA"/>
        </w:rPr>
        <w:br/>
        <w:t>органами державної влади і управління, органами місцевого самоврядування фізичними та юридичними особами незалежно від форм власності;</w:t>
      </w:r>
    </w:p>
    <w:p w:rsidR="002F03D0" w:rsidRDefault="002F03D0" w:rsidP="002F03D0">
      <w:pPr>
        <w:numPr>
          <w:ilvl w:val="0"/>
          <w:numId w:val="2"/>
        </w:numPr>
        <w:rPr>
          <w:color w:val="000000"/>
          <w:sz w:val="28"/>
        </w:rPr>
      </w:pPr>
      <w:r>
        <w:rPr>
          <w:color w:val="000000"/>
          <w:sz w:val="28"/>
        </w:rPr>
        <w:t>самостійно планує свою діяльність, спрямовану на реалізацію власних статутних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завдань або спільних завдань з іншими громадськими організаціями; </w:t>
      </w:r>
    </w:p>
    <w:p w:rsidR="002F03D0" w:rsidRDefault="002F03D0" w:rsidP="002F03D0">
      <w:pPr>
        <w:numPr>
          <w:ilvl w:val="0"/>
          <w:numId w:val="2"/>
        </w:numPr>
        <w:rPr>
          <w:color w:val="000000"/>
          <w:sz w:val="28"/>
        </w:rPr>
      </w:pPr>
      <w:r>
        <w:rPr>
          <w:color w:val="000000"/>
          <w:sz w:val="28"/>
          <w:lang w:val="uk-UA"/>
        </w:rPr>
        <w:t xml:space="preserve">залучає організаційну, інформаційну, фінансову та матеріальну допомогу від вітчизняних та зарубіжних юридичних та фізичних осіб з метою виконання статутних завдань; </w:t>
      </w:r>
    </w:p>
    <w:p w:rsidR="002F03D0" w:rsidRDefault="002F03D0" w:rsidP="002F03D0">
      <w:pPr>
        <w:numPr>
          <w:ilvl w:val="0"/>
          <w:numId w:val="2"/>
        </w:numPr>
        <w:rPr>
          <w:color w:val="000000"/>
          <w:sz w:val="28"/>
        </w:rPr>
      </w:pPr>
      <w:r>
        <w:rPr>
          <w:color w:val="000000"/>
          <w:sz w:val="28"/>
        </w:rPr>
        <w:t>звертається до органів державної влади і управління та органів місцевого</w:t>
      </w:r>
      <w:r>
        <w:rPr>
          <w:color w:val="000000"/>
          <w:sz w:val="28"/>
        </w:rPr>
        <w:br/>
        <w:t>самоврядування за одержанням допомоги та інформації, необхідної для</w:t>
      </w:r>
      <w:r>
        <w:rPr>
          <w:color w:val="000000"/>
          <w:sz w:val="28"/>
        </w:rPr>
        <w:br/>
        <w:t>реалізації статутної мети та завдань;</w:t>
      </w:r>
    </w:p>
    <w:p w:rsidR="002F03D0" w:rsidRDefault="002F03D0" w:rsidP="002F03D0">
      <w:pPr>
        <w:numPr>
          <w:ilvl w:val="0"/>
          <w:numId w:val="2"/>
        </w:numPr>
        <w:rPr>
          <w:color w:val="000000"/>
          <w:sz w:val="28"/>
        </w:rPr>
      </w:pPr>
      <w:r>
        <w:rPr>
          <w:color w:val="000000"/>
          <w:sz w:val="28"/>
          <w:lang w:val="uk-UA"/>
        </w:rPr>
        <w:lastRenderedPageBreak/>
        <w:t xml:space="preserve">підтримує прямі міжнародні контакти та зв'язки, що не суперечать чинному законодавству та міжнародним угодам України і відповідають статутній меті та завданням Організації; </w:t>
      </w:r>
    </w:p>
    <w:p w:rsidR="002F03D0" w:rsidRDefault="002F03D0" w:rsidP="002F03D0">
      <w:pPr>
        <w:numPr>
          <w:ilvl w:val="0"/>
          <w:numId w:val="2"/>
        </w:numPr>
        <w:rPr>
          <w:color w:val="000000"/>
          <w:sz w:val="28"/>
        </w:rPr>
      </w:pPr>
      <w:r>
        <w:rPr>
          <w:color w:val="000000"/>
          <w:sz w:val="28"/>
          <w:lang w:val="uk-UA"/>
        </w:rPr>
        <w:t>розповсюджує інформацію та пропагує свої ідеї та цілі. в тому числі через</w:t>
      </w:r>
      <w:r>
        <w:rPr>
          <w:color w:val="000000"/>
          <w:sz w:val="28"/>
          <w:lang w:val="uk-UA"/>
        </w:rPr>
        <w:br/>
        <w:t xml:space="preserve">засоби масової інформації; </w:t>
      </w:r>
    </w:p>
    <w:p w:rsidR="002F03D0" w:rsidRDefault="002F03D0" w:rsidP="002F03D0">
      <w:pPr>
        <w:numPr>
          <w:ilvl w:val="0"/>
          <w:numId w:val="2"/>
        </w:numPr>
        <w:rPr>
          <w:color w:val="000000"/>
          <w:sz w:val="28"/>
        </w:rPr>
      </w:pPr>
      <w:r>
        <w:rPr>
          <w:color w:val="000000"/>
          <w:sz w:val="28"/>
          <w:lang w:val="uk-UA"/>
        </w:rPr>
        <w:t>здійснює господарську та інші види комерційної діяльності шляхом створення госпрозрахункових установ і організацій зі статусом юридичної особи, діяльність яких спрямована на реалізацію статутних завдань і цілей Організації займається іншою діяльністю, яка не заборонена чинним законодавством України та спрямована на реалізацію статутних завдань і цілей.</w:t>
      </w:r>
    </w:p>
    <w:p w:rsidR="002F03D0" w:rsidRDefault="002F03D0" w:rsidP="002F03D0">
      <w:pPr>
        <w:ind w:left="360"/>
        <w:rPr>
          <w:color w:val="000000"/>
          <w:sz w:val="28"/>
        </w:rPr>
      </w:pPr>
    </w:p>
    <w:p w:rsidR="002F03D0" w:rsidRDefault="002F03D0" w:rsidP="002F03D0">
      <w:pPr>
        <w:ind w:left="360"/>
        <w:rPr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РОЗДІЛ </w:t>
      </w:r>
      <w:r>
        <w:rPr>
          <w:b/>
          <w:bCs/>
          <w:color w:val="000000"/>
          <w:sz w:val="28"/>
          <w:lang w:val="uk-UA"/>
        </w:rPr>
        <w:t>ІІІ</w:t>
      </w:r>
      <w:r>
        <w:rPr>
          <w:b/>
          <w:bCs/>
          <w:color w:val="000000"/>
          <w:sz w:val="28"/>
        </w:rPr>
        <w:t>. ЧЛЕНИ ОРГАНІЗАЦІЇ, ЇХ ПРАВА ТА ОБОВ'ЯЗКИ</w:t>
      </w:r>
    </w:p>
    <w:p w:rsidR="002F03D0" w:rsidRDefault="002F03D0" w:rsidP="002F03D0">
      <w:pPr>
        <w:spacing w:before="500"/>
        <w:rPr>
          <w:color w:val="000000"/>
          <w:sz w:val="28"/>
        </w:rPr>
      </w:pPr>
      <w:r>
        <w:rPr>
          <w:color w:val="000000"/>
          <w:sz w:val="28"/>
          <w:lang w:val="uk-UA"/>
        </w:rPr>
        <w:t>3</w:t>
      </w:r>
      <w:r>
        <w:rPr>
          <w:color w:val="000000"/>
          <w:sz w:val="28"/>
        </w:rPr>
        <w:t>.1 Членами</w:t>
      </w:r>
      <w:r>
        <w:rPr>
          <w:b/>
          <w:bCs/>
          <w:color w:val="000000"/>
          <w:sz w:val="28"/>
        </w:rPr>
        <w:t xml:space="preserve"> Організації</w:t>
      </w:r>
      <w:r>
        <w:rPr>
          <w:color w:val="000000"/>
          <w:sz w:val="28"/>
        </w:rPr>
        <w:t xml:space="preserve"> можуть бути</w:t>
      </w:r>
      <w:r>
        <w:rPr>
          <w:b/>
          <w:bCs/>
          <w:color w:val="000000"/>
          <w:sz w:val="28"/>
        </w:rPr>
        <w:t xml:space="preserve"> індивідуальні члени</w:t>
      </w:r>
      <w:r>
        <w:rPr>
          <w:color w:val="000000"/>
          <w:sz w:val="28"/>
        </w:rPr>
        <w:t xml:space="preserve"> - громадяни України</w:t>
      </w:r>
      <w:r>
        <w:rPr>
          <w:color w:val="000000"/>
          <w:sz w:val="28"/>
          <w:lang w:val="uk-UA"/>
        </w:rPr>
        <w:t>, іно</w:t>
      </w:r>
      <w:r>
        <w:rPr>
          <w:color w:val="000000"/>
          <w:sz w:val="28"/>
        </w:rPr>
        <w:t>земні громадяни та</w:t>
      </w:r>
      <w:r>
        <w:rPr>
          <w:b/>
          <w:bCs/>
          <w:color w:val="000000"/>
          <w:sz w:val="28"/>
        </w:rPr>
        <w:t xml:space="preserve"> колективні члени</w:t>
      </w:r>
      <w:r>
        <w:rPr>
          <w:color w:val="000000"/>
          <w:sz w:val="28"/>
        </w:rPr>
        <w:t xml:space="preserve"> - колективи підприємств, ус</w:t>
      </w:r>
      <w:r>
        <w:rPr>
          <w:color w:val="000000"/>
          <w:sz w:val="28"/>
          <w:lang w:val="uk-UA"/>
        </w:rPr>
        <w:t>танов, о</w:t>
      </w:r>
      <w:r>
        <w:rPr>
          <w:color w:val="000000"/>
          <w:sz w:val="28"/>
        </w:rPr>
        <w:t>рганізацій</w:t>
      </w:r>
      <w:r>
        <w:rPr>
          <w:color w:val="000000"/>
          <w:sz w:val="28"/>
          <w:lang w:val="uk-UA"/>
        </w:rPr>
        <w:t>,</w:t>
      </w:r>
      <w:r>
        <w:rPr>
          <w:color w:val="000000"/>
          <w:sz w:val="28"/>
        </w:rPr>
        <w:t xml:space="preserve"> які дотримуються положень цього Статуту та беруть учас</w:t>
      </w:r>
      <w:r>
        <w:rPr>
          <w:color w:val="000000"/>
          <w:sz w:val="28"/>
          <w:lang w:val="uk-UA"/>
        </w:rPr>
        <w:t>т</w:t>
      </w:r>
      <w:r>
        <w:rPr>
          <w:color w:val="000000"/>
          <w:sz w:val="28"/>
        </w:rPr>
        <w:t xml:space="preserve">ь </w:t>
      </w:r>
      <w:r>
        <w:rPr>
          <w:color w:val="000000"/>
          <w:sz w:val="28"/>
          <w:lang w:val="uk-UA"/>
        </w:rPr>
        <w:t>у д</w:t>
      </w:r>
      <w:r>
        <w:rPr>
          <w:color w:val="000000"/>
          <w:sz w:val="28"/>
        </w:rPr>
        <w:t>іяльності Організації. Колективні члени реалізують свої права через своїх</w:t>
      </w:r>
      <w:r>
        <w:rPr>
          <w:color w:val="000000"/>
          <w:sz w:val="28"/>
        </w:rPr>
        <w:br/>
      </w:r>
      <w:r>
        <w:rPr>
          <w:color w:val="000000"/>
          <w:sz w:val="28"/>
          <w:lang w:val="uk-UA"/>
        </w:rPr>
        <w:t>п</w:t>
      </w:r>
      <w:r>
        <w:rPr>
          <w:color w:val="000000"/>
          <w:sz w:val="28"/>
        </w:rPr>
        <w:t>редставників.</w:t>
      </w:r>
    </w:p>
    <w:p w:rsidR="002F03D0" w:rsidRDefault="002F03D0" w:rsidP="002F03D0">
      <w:pPr>
        <w:spacing w:line="259" w:lineRule="auto"/>
        <w:rPr>
          <w:color w:val="000000"/>
          <w:sz w:val="28"/>
        </w:rPr>
      </w:pPr>
      <w:r>
        <w:rPr>
          <w:color w:val="000000"/>
          <w:sz w:val="28"/>
          <w:lang w:val="uk-UA"/>
        </w:rPr>
        <w:t>3</w:t>
      </w:r>
      <w:r>
        <w:rPr>
          <w:color w:val="000000"/>
          <w:sz w:val="28"/>
        </w:rPr>
        <w:t xml:space="preserve">.2. </w:t>
      </w:r>
      <w:r>
        <w:rPr>
          <w:color w:val="000000"/>
          <w:sz w:val="28"/>
          <w:lang w:val="uk-UA"/>
        </w:rPr>
        <w:t>Прий</w:t>
      </w:r>
      <w:r>
        <w:rPr>
          <w:color w:val="000000"/>
          <w:sz w:val="28"/>
        </w:rPr>
        <w:t>ом у члени Організації та оформлення виходу з неї здійснюється</w:t>
      </w:r>
      <w:r>
        <w:rPr>
          <w:color w:val="000000"/>
          <w:sz w:val="28"/>
        </w:rPr>
        <w:br/>
        <w:t>на підставі письмових заяв: індивідуальних членів - особистих зая</w:t>
      </w:r>
      <w:r>
        <w:rPr>
          <w:color w:val="000000"/>
          <w:sz w:val="28"/>
          <w:lang w:val="uk-UA"/>
        </w:rPr>
        <w:t>в гр</w:t>
      </w:r>
      <w:r>
        <w:rPr>
          <w:color w:val="000000"/>
          <w:sz w:val="28"/>
        </w:rPr>
        <w:t>омадянина, колективних членів— на підставі рішень їх керівних органів.</w:t>
      </w:r>
      <w:r>
        <w:rPr>
          <w:color w:val="000000"/>
          <w:sz w:val="28"/>
        </w:rPr>
        <w:br/>
      </w:r>
      <w:r>
        <w:rPr>
          <w:color w:val="000000"/>
          <w:sz w:val="28"/>
          <w:lang w:val="uk-UA"/>
        </w:rPr>
        <w:t>3</w:t>
      </w:r>
      <w:r>
        <w:rPr>
          <w:color w:val="000000"/>
          <w:sz w:val="28"/>
        </w:rPr>
        <w:t>.3. Права членів</w:t>
      </w:r>
      <w:r>
        <w:rPr>
          <w:b/>
          <w:bCs/>
          <w:color w:val="000000"/>
          <w:sz w:val="28"/>
        </w:rPr>
        <w:t xml:space="preserve"> Організації:</w:t>
      </w:r>
    </w:p>
    <w:p w:rsidR="002F03D0" w:rsidRDefault="002F03D0" w:rsidP="002F03D0">
      <w:pPr>
        <w:numPr>
          <w:ilvl w:val="0"/>
          <w:numId w:val="2"/>
        </w:numPr>
        <w:spacing w:before="40"/>
        <w:rPr>
          <w:color w:val="000000"/>
          <w:sz w:val="28"/>
          <w:lang w:val="uk-UA"/>
        </w:rPr>
      </w:pPr>
      <w:r>
        <w:rPr>
          <w:color w:val="000000"/>
          <w:sz w:val="28"/>
        </w:rPr>
        <w:t>брати участь в роботі Організації;</w:t>
      </w:r>
    </w:p>
    <w:p w:rsidR="002F03D0" w:rsidRDefault="002F03D0" w:rsidP="002F03D0">
      <w:pPr>
        <w:numPr>
          <w:ilvl w:val="0"/>
          <w:numId w:val="2"/>
        </w:numPr>
        <w:spacing w:before="40"/>
        <w:rPr>
          <w:color w:val="000000"/>
          <w:sz w:val="28"/>
        </w:rPr>
      </w:pPr>
      <w:r>
        <w:rPr>
          <w:color w:val="000000"/>
          <w:sz w:val="28"/>
        </w:rPr>
        <w:t>визначатись щодо форми і міри особистої участі у діяльності Організації;</w:t>
      </w:r>
      <w:r>
        <w:rPr>
          <w:color w:val="000000"/>
          <w:sz w:val="28"/>
          <w:lang w:val="uk-UA"/>
        </w:rPr>
        <w:t xml:space="preserve"> </w:t>
      </w:r>
    </w:p>
    <w:p w:rsidR="002F03D0" w:rsidRDefault="002F03D0" w:rsidP="002F03D0">
      <w:pPr>
        <w:numPr>
          <w:ilvl w:val="0"/>
          <w:numId w:val="2"/>
        </w:numPr>
        <w:spacing w:before="40"/>
        <w:rPr>
          <w:color w:val="000000"/>
          <w:sz w:val="28"/>
        </w:rPr>
      </w:pPr>
      <w:r>
        <w:rPr>
          <w:color w:val="000000"/>
          <w:sz w:val="28"/>
        </w:rPr>
        <w:t>на доступ до будь-якої інформації, пов'язаної з діяльністю Організації;</w:t>
      </w:r>
    </w:p>
    <w:p w:rsidR="002F03D0" w:rsidRDefault="002F03D0" w:rsidP="002F03D0">
      <w:pPr>
        <w:numPr>
          <w:ilvl w:val="0"/>
          <w:numId w:val="2"/>
        </w:numPr>
        <w:spacing w:before="40"/>
        <w:rPr>
          <w:color w:val="000000"/>
          <w:sz w:val="28"/>
        </w:rPr>
      </w:pPr>
      <w:r>
        <w:rPr>
          <w:color w:val="000000"/>
          <w:sz w:val="28"/>
        </w:rPr>
        <w:t>обирати та бути обраним до керівних органів Організації;</w:t>
      </w:r>
    </w:p>
    <w:p w:rsidR="002F03D0" w:rsidRDefault="002F03D0" w:rsidP="002F03D0">
      <w:pPr>
        <w:numPr>
          <w:ilvl w:val="0"/>
          <w:numId w:val="2"/>
        </w:numPr>
        <w:spacing w:before="4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відкрито висловлювати та відстоювати свої погляди щодо діяльності Організації; </w:t>
      </w:r>
    </w:p>
    <w:p w:rsidR="002F03D0" w:rsidRDefault="002F03D0" w:rsidP="002F03D0">
      <w:pPr>
        <w:numPr>
          <w:ilvl w:val="0"/>
          <w:numId w:val="2"/>
        </w:numPr>
        <w:spacing w:before="40"/>
        <w:rPr>
          <w:color w:val="000000"/>
          <w:sz w:val="28"/>
        </w:rPr>
      </w:pPr>
      <w:r>
        <w:rPr>
          <w:color w:val="000000"/>
          <w:sz w:val="28"/>
        </w:rPr>
        <w:t>вносити питання на розгляд керівних органів Організації;</w:t>
      </w:r>
      <w:r>
        <w:rPr>
          <w:color w:val="000000"/>
          <w:sz w:val="28"/>
          <w:lang w:val="uk-UA"/>
        </w:rPr>
        <w:t xml:space="preserve"> </w:t>
      </w:r>
    </w:p>
    <w:p w:rsidR="002F03D0" w:rsidRDefault="002F03D0" w:rsidP="002F03D0">
      <w:pPr>
        <w:numPr>
          <w:ilvl w:val="0"/>
          <w:numId w:val="2"/>
        </w:numPr>
        <w:spacing w:before="40"/>
        <w:rPr>
          <w:color w:val="000000"/>
          <w:sz w:val="28"/>
        </w:rPr>
      </w:pPr>
      <w:r>
        <w:rPr>
          <w:color w:val="000000"/>
          <w:sz w:val="28"/>
        </w:rPr>
        <w:t>доброві</w:t>
      </w:r>
      <w:r>
        <w:rPr>
          <w:color w:val="000000"/>
          <w:sz w:val="28"/>
          <w:lang w:val="uk-UA"/>
        </w:rPr>
        <w:t>л</w:t>
      </w:r>
      <w:r>
        <w:rPr>
          <w:color w:val="000000"/>
          <w:sz w:val="28"/>
        </w:rPr>
        <w:t>ьно вибувати з членства Організації за власним бажанням, повідомі</w:t>
      </w:r>
      <w:r>
        <w:rPr>
          <w:color w:val="000000"/>
          <w:sz w:val="28"/>
          <w:lang w:val="uk-UA"/>
        </w:rPr>
        <w:t xml:space="preserve">вши </w:t>
      </w:r>
      <w:r>
        <w:rPr>
          <w:color w:val="000000"/>
          <w:sz w:val="28"/>
        </w:rPr>
        <w:t xml:space="preserve">про </w:t>
      </w:r>
      <w:r>
        <w:rPr>
          <w:color w:val="000000"/>
          <w:sz w:val="28"/>
          <w:lang w:val="uk-UA"/>
        </w:rPr>
        <w:t>ц</w:t>
      </w:r>
      <w:r>
        <w:rPr>
          <w:color w:val="000000"/>
          <w:sz w:val="28"/>
        </w:rPr>
        <w:t xml:space="preserve">е у письмовій формі </w:t>
      </w:r>
      <w:r>
        <w:rPr>
          <w:color w:val="000000"/>
          <w:sz w:val="28"/>
          <w:lang w:val="uk-UA"/>
        </w:rPr>
        <w:t>Комітет</w:t>
      </w:r>
      <w:r>
        <w:rPr>
          <w:color w:val="000000"/>
          <w:sz w:val="28"/>
        </w:rPr>
        <w:t xml:space="preserve"> чи подавши заяву на ім'я Голови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>Організації;</w:t>
      </w:r>
    </w:p>
    <w:p w:rsidR="002F03D0" w:rsidRDefault="002F03D0" w:rsidP="002F03D0">
      <w:pPr>
        <w:spacing w:before="340"/>
        <w:ind w:left="40"/>
        <w:rPr>
          <w:color w:val="000000"/>
          <w:sz w:val="28"/>
        </w:rPr>
      </w:pPr>
      <w:r>
        <w:rPr>
          <w:color w:val="000000"/>
          <w:sz w:val="28"/>
          <w:lang w:val="uk-UA"/>
        </w:rPr>
        <w:t>3.4. О</w:t>
      </w:r>
      <w:r>
        <w:rPr>
          <w:color w:val="000000"/>
          <w:sz w:val="28"/>
        </w:rPr>
        <w:t>бов'язки</w:t>
      </w:r>
      <w:r>
        <w:rPr>
          <w:b/>
          <w:bCs/>
          <w:color w:val="000000"/>
          <w:sz w:val="28"/>
        </w:rPr>
        <w:t xml:space="preserve"> членів Організації:</w:t>
      </w:r>
    </w:p>
    <w:p w:rsidR="002F03D0" w:rsidRDefault="002F03D0" w:rsidP="002F03D0">
      <w:pPr>
        <w:numPr>
          <w:ilvl w:val="0"/>
          <w:numId w:val="2"/>
        </w:numPr>
        <w:spacing w:before="40"/>
        <w:rPr>
          <w:color w:val="000000"/>
          <w:sz w:val="28"/>
          <w:lang w:val="uk-UA"/>
        </w:rPr>
      </w:pPr>
      <w:r>
        <w:rPr>
          <w:color w:val="000000"/>
          <w:sz w:val="28"/>
        </w:rPr>
        <w:t>приймати часті, у діяльності Організації;</w:t>
      </w:r>
    </w:p>
    <w:p w:rsidR="002F03D0" w:rsidRDefault="002F03D0" w:rsidP="002F03D0">
      <w:pPr>
        <w:numPr>
          <w:ilvl w:val="0"/>
          <w:numId w:val="2"/>
        </w:numPr>
        <w:spacing w:before="4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вести інформаційну роз'яснювальну роботу щодо діяльності Організації; </w:t>
      </w:r>
    </w:p>
    <w:p w:rsidR="002F03D0" w:rsidRDefault="002F03D0" w:rsidP="002F03D0">
      <w:pPr>
        <w:numPr>
          <w:ilvl w:val="0"/>
          <w:numId w:val="2"/>
        </w:numPr>
        <w:spacing w:before="40"/>
        <w:rPr>
          <w:color w:val="000000"/>
          <w:sz w:val="28"/>
        </w:rPr>
      </w:pPr>
      <w:r>
        <w:rPr>
          <w:color w:val="000000"/>
          <w:sz w:val="28"/>
        </w:rPr>
        <w:t>сплачувати членські внески;</w:t>
      </w:r>
      <w:r>
        <w:rPr>
          <w:color w:val="000000"/>
          <w:sz w:val="28"/>
          <w:lang w:val="uk-UA"/>
        </w:rPr>
        <w:t xml:space="preserve"> </w:t>
      </w:r>
    </w:p>
    <w:p w:rsidR="002F03D0" w:rsidRDefault="002F03D0" w:rsidP="002F03D0">
      <w:pPr>
        <w:numPr>
          <w:ilvl w:val="0"/>
          <w:numId w:val="2"/>
        </w:numPr>
        <w:spacing w:before="40"/>
        <w:rPr>
          <w:color w:val="000000"/>
          <w:sz w:val="28"/>
        </w:rPr>
      </w:pPr>
      <w:r>
        <w:rPr>
          <w:color w:val="000000"/>
          <w:sz w:val="28"/>
        </w:rPr>
        <w:lastRenderedPageBreak/>
        <w:t>дотримуватись вимог Статуту та рішень керівних органів Організації</w:t>
      </w:r>
      <w:r>
        <w:rPr>
          <w:color w:val="000000"/>
          <w:sz w:val="28"/>
          <w:lang w:val="uk-UA"/>
        </w:rPr>
        <w:t>;</w:t>
      </w:r>
    </w:p>
    <w:p w:rsidR="002F03D0" w:rsidRDefault="002F03D0" w:rsidP="002F03D0">
      <w:pPr>
        <w:numPr>
          <w:ilvl w:val="0"/>
          <w:numId w:val="2"/>
        </w:numPr>
        <w:spacing w:before="40"/>
        <w:rPr>
          <w:color w:val="000000"/>
          <w:sz w:val="28"/>
        </w:rPr>
      </w:pPr>
      <w:r>
        <w:rPr>
          <w:color w:val="000000"/>
          <w:sz w:val="28"/>
          <w:lang w:val="uk-UA"/>
        </w:rPr>
        <w:t>ч</w:t>
      </w:r>
      <w:r>
        <w:rPr>
          <w:color w:val="000000"/>
          <w:sz w:val="28"/>
        </w:rPr>
        <w:t>лен, який систематично порушує Статут, або дискредитує Організацію своєю</w:t>
      </w:r>
      <w:r>
        <w:rPr>
          <w:color w:val="000000"/>
          <w:sz w:val="28"/>
          <w:lang w:val="uk-UA"/>
        </w:rPr>
        <w:t xml:space="preserve"> діяльні</w:t>
      </w:r>
      <w:r>
        <w:rPr>
          <w:color w:val="000000"/>
          <w:sz w:val="28"/>
        </w:rPr>
        <w:t xml:space="preserve">стю може бути виключений з неї за рішенням </w:t>
      </w:r>
      <w:r>
        <w:rPr>
          <w:color w:val="000000"/>
          <w:sz w:val="28"/>
          <w:lang w:val="uk-UA"/>
        </w:rPr>
        <w:t>Комітету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br/>
      </w:r>
    </w:p>
    <w:p w:rsidR="002F03D0" w:rsidRDefault="002F03D0" w:rsidP="002F03D0">
      <w:pPr>
        <w:spacing w:before="40"/>
        <w:ind w:left="360"/>
        <w:rPr>
          <w:color w:val="000000"/>
          <w:sz w:val="28"/>
        </w:rPr>
      </w:pPr>
      <w:r>
        <w:rPr>
          <w:color w:val="000000"/>
          <w:sz w:val="28"/>
          <w:lang w:val="uk-UA"/>
        </w:rPr>
        <w:t>Ч</w:t>
      </w:r>
      <w:r>
        <w:rPr>
          <w:color w:val="000000"/>
          <w:sz w:val="28"/>
        </w:rPr>
        <w:t>ленство може бути припинено на підставі:</w:t>
      </w:r>
    </w:p>
    <w:p w:rsidR="002F03D0" w:rsidRDefault="002F03D0" w:rsidP="002F03D0">
      <w:pPr>
        <w:numPr>
          <w:ilvl w:val="0"/>
          <w:numId w:val="2"/>
        </w:numPr>
        <w:spacing w:before="2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</w:rPr>
        <w:t>поданої письмової заяви;</w:t>
      </w:r>
      <w:r>
        <w:rPr>
          <w:color w:val="000000"/>
          <w:sz w:val="28"/>
          <w:lang w:val="uk-UA"/>
        </w:rPr>
        <w:t xml:space="preserve"> </w:t>
      </w:r>
    </w:p>
    <w:p w:rsidR="002F03D0" w:rsidRDefault="002F03D0" w:rsidP="002F03D0">
      <w:pPr>
        <w:numPr>
          <w:ilvl w:val="0"/>
          <w:numId w:val="2"/>
        </w:numPr>
        <w:spacing w:before="20"/>
        <w:jc w:val="both"/>
        <w:rPr>
          <w:color w:val="000000"/>
        </w:rPr>
      </w:pPr>
      <w:r>
        <w:rPr>
          <w:color w:val="000000"/>
          <w:sz w:val="28"/>
        </w:rPr>
        <w:t xml:space="preserve">за рішенням </w:t>
      </w:r>
      <w:r>
        <w:rPr>
          <w:color w:val="000000"/>
          <w:sz w:val="28"/>
          <w:lang w:val="uk-UA"/>
        </w:rPr>
        <w:t>Комітету</w:t>
      </w:r>
      <w:r>
        <w:rPr>
          <w:color w:val="000000"/>
          <w:sz w:val="28"/>
        </w:rPr>
        <w:t xml:space="preserve"> у випадку грубого порушення Статуту чи вчинення дій,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>що йдуть в розріз з цілями Організації.</w:t>
      </w:r>
      <w:r>
        <w:rPr>
          <w:color w:val="000000"/>
          <w:sz w:val="28"/>
          <w:lang w:val="uk-UA"/>
        </w:rPr>
        <w:t xml:space="preserve"> </w:t>
      </w:r>
    </w:p>
    <w:p w:rsidR="002F03D0" w:rsidRDefault="002F03D0" w:rsidP="002F03D0">
      <w:pPr>
        <w:numPr>
          <w:ilvl w:val="0"/>
          <w:numId w:val="2"/>
        </w:numPr>
        <w:spacing w:before="20"/>
        <w:jc w:val="both"/>
        <w:rPr>
          <w:color w:val="000000"/>
        </w:rPr>
      </w:pPr>
      <w:r>
        <w:rPr>
          <w:color w:val="000000"/>
          <w:sz w:val="28"/>
          <w:lang w:val="uk-UA"/>
        </w:rPr>
        <w:t>П</w:t>
      </w:r>
      <w:r>
        <w:rPr>
          <w:color w:val="000000"/>
          <w:sz w:val="28"/>
        </w:rPr>
        <w:t>очесним членом Організації може бути громадянин, який вніс вагомий внесок в</w:t>
      </w:r>
      <w:r>
        <w:rPr>
          <w:color w:val="000000"/>
          <w:sz w:val="28"/>
          <w:lang w:val="uk-UA"/>
        </w:rPr>
        <w:t xml:space="preserve"> здійс</w:t>
      </w:r>
      <w:r>
        <w:rPr>
          <w:color w:val="000000"/>
          <w:sz w:val="28"/>
        </w:rPr>
        <w:t>нення основної мети та завдань Організації. Звання почесного члена Організації</w:t>
      </w:r>
      <w:r>
        <w:rPr>
          <w:color w:val="000000"/>
          <w:sz w:val="28"/>
          <w:lang w:val="uk-UA"/>
        </w:rPr>
        <w:t xml:space="preserve"> присвоюєт</w:t>
      </w:r>
      <w:r>
        <w:rPr>
          <w:color w:val="000000"/>
          <w:sz w:val="28"/>
        </w:rPr>
        <w:t xml:space="preserve">ься рішенням </w:t>
      </w:r>
      <w:r>
        <w:rPr>
          <w:color w:val="000000"/>
          <w:sz w:val="28"/>
          <w:lang w:val="uk-UA"/>
        </w:rPr>
        <w:t xml:space="preserve">Конференції </w:t>
      </w:r>
      <w:r>
        <w:rPr>
          <w:color w:val="000000"/>
          <w:sz w:val="28"/>
        </w:rPr>
        <w:t xml:space="preserve">Організації за поданням </w:t>
      </w:r>
      <w:r>
        <w:rPr>
          <w:color w:val="000000"/>
          <w:sz w:val="28"/>
          <w:lang w:val="uk-UA"/>
        </w:rPr>
        <w:t>Г</w:t>
      </w:r>
      <w:r>
        <w:rPr>
          <w:color w:val="000000"/>
          <w:sz w:val="28"/>
        </w:rPr>
        <w:t xml:space="preserve">олови </w:t>
      </w:r>
      <w:r>
        <w:rPr>
          <w:color w:val="000000"/>
          <w:sz w:val="28"/>
          <w:lang w:val="uk-UA"/>
        </w:rPr>
        <w:t>Комітету</w:t>
      </w:r>
      <w:r>
        <w:rPr>
          <w:color w:val="000000"/>
          <w:sz w:val="28"/>
        </w:rPr>
        <w:t>.</w:t>
      </w:r>
    </w:p>
    <w:p w:rsidR="002F03D0" w:rsidRDefault="002F03D0" w:rsidP="002F03D0">
      <w:pPr>
        <w:jc w:val="center"/>
        <w:rPr>
          <w:b/>
          <w:bCs/>
          <w:color w:val="000000"/>
          <w:sz w:val="28"/>
          <w:lang w:val="uk-UA"/>
        </w:rPr>
      </w:pPr>
    </w:p>
    <w:p w:rsidR="002F03D0" w:rsidRDefault="002F03D0" w:rsidP="002F03D0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І</w:t>
      </w:r>
      <w:r>
        <w:rPr>
          <w:b/>
          <w:bCs/>
          <w:color w:val="000000"/>
          <w:sz w:val="28"/>
          <w:lang w:val="en-US"/>
        </w:rPr>
        <w:t>V</w:t>
      </w:r>
      <w:r>
        <w:rPr>
          <w:b/>
          <w:bCs/>
          <w:color w:val="000000"/>
          <w:sz w:val="28"/>
          <w:lang w:val="uk-UA"/>
        </w:rPr>
        <w:t>.ОРГАНІЗАЦІЙНА СТРУКТУРА ОРГАНІЗАЦІЇ</w:t>
      </w:r>
    </w:p>
    <w:p w:rsidR="002F03D0" w:rsidRDefault="002F03D0" w:rsidP="002F03D0">
      <w:pPr>
        <w:jc w:val="center"/>
        <w:rPr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ТА ЙОГО КЕРІВНИКИ  ОРГАНИ</w:t>
      </w:r>
    </w:p>
    <w:p w:rsidR="002F03D0" w:rsidRDefault="002F03D0" w:rsidP="002F03D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4.1. Вищим керівним органом Організації є конференція, яка скликається Комітетом в міру необхідності чи за вимогою не менше однієї третини членів організації, але не менше одного разу разів на два роки.</w:t>
      </w:r>
    </w:p>
    <w:p w:rsidR="002F03D0" w:rsidRDefault="002F03D0" w:rsidP="002F03D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4.2 Конференція:</w:t>
      </w:r>
    </w:p>
    <w:p w:rsidR="002F03D0" w:rsidRDefault="002F03D0" w:rsidP="002F03D0">
      <w:pPr>
        <w:numPr>
          <w:ilvl w:val="0"/>
          <w:numId w:val="3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Приймає Статут, вносить зміни до нього та доповнення;</w:t>
      </w:r>
    </w:p>
    <w:p w:rsidR="002F03D0" w:rsidRDefault="002F03D0" w:rsidP="002F03D0">
      <w:pPr>
        <w:numPr>
          <w:ilvl w:val="0"/>
          <w:numId w:val="3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Приймає рішення з усіх питань діяльності Організації;</w:t>
      </w:r>
    </w:p>
    <w:p w:rsidR="002F03D0" w:rsidRDefault="002F03D0" w:rsidP="002F03D0">
      <w:pPr>
        <w:numPr>
          <w:ilvl w:val="0"/>
          <w:numId w:val="3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Обирає голову Організації;</w:t>
      </w:r>
    </w:p>
    <w:p w:rsidR="002F03D0" w:rsidRDefault="002F03D0" w:rsidP="002F03D0">
      <w:pPr>
        <w:numPr>
          <w:ilvl w:val="0"/>
          <w:numId w:val="3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Визначає кількісний склад та обирає Комітет строком на два роки;</w:t>
      </w:r>
    </w:p>
    <w:p w:rsidR="002F03D0" w:rsidRDefault="002F03D0" w:rsidP="002F03D0">
      <w:pPr>
        <w:numPr>
          <w:ilvl w:val="0"/>
          <w:numId w:val="3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Обирає ревізійну комісію строком на два роки;</w:t>
      </w:r>
    </w:p>
    <w:p w:rsidR="002F03D0" w:rsidRDefault="002F03D0" w:rsidP="002F03D0">
      <w:pPr>
        <w:numPr>
          <w:ilvl w:val="0"/>
          <w:numId w:val="3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Визначає головні напрямки роботи Організації;</w:t>
      </w:r>
    </w:p>
    <w:p w:rsidR="002F03D0" w:rsidRDefault="002F03D0" w:rsidP="002F03D0">
      <w:pPr>
        <w:numPr>
          <w:ilvl w:val="0"/>
          <w:numId w:val="3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Вирішує питання про вступ Організації до інших громадських об’єднань та виходів із них, затверджує звіти голови Організації, Комітету, ревізійної комісії.</w:t>
      </w:r>
    </w:p>
    <w:p w:rsidR="002F03D0" w:rsidRDefault="002F03D0" w:rsidP="002F03D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Рішення про створення ,реорганізацію і ліквідацію Організації є компетенцією конференції і приймається більшістю голосів, що становить не менше 2/3 присутніх членів Організації.</w:t>
      </w:r>
    </w:p>
    <w:p w:rsidR="002F03D0" w:rsidRDefault="002F03D0" w:rsidP="002F03D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 Конференція дієспроможна приймати рішення, якщо в її роботі беруть участь не менше 2/3 членів Організації.</w:t>
      </w:r>
    </w:p>
    <w:p w:rsidR="002F03D0" w:rsidRDefault="002F03D0" w:rsidP="002F03D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4.3. Комітет Організації є постійно діючим керівним органом Організації. Діє в період між засіданнями Конференції, приймає рішення з усіх питань, що не входять у виключну компетенцію Конференції. </w:t>
      </w:r>
    </w:p>
    <w:p w:rsidR="002F03D0" w:rsidRDefault="002F03D0" w:rsidP="002F03D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4.4 Голова Комітету, а в разі його відсутності заступник:</w:t>
      </w:r>
    </w:p>
    <w:p w:rsidR="002F03D0" w:rsidRDefault="002F03D0" w:rsidP="002F03D0">
      <w:pPr>
        <w:numPr>
          <w:ilvl w:val="0"/>
          <w:numId w:val="4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Здійснює загальне керівництво Організацією;</w:t>
      </w:r>
    </w:p>
    <w:p w:rsidR="002F03D0" w:rsidRDefault="002F03D0" w:rsidP="002F03D0">
      <w:pPr>
        <w:numPr>
          <w:ilvl w:val="0"/>
          <w:numId w:val="4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Організовує роботу Комітету, головує на його засіданнях;</w:t>
      </w:r>
    </w:p>
    <w:p w:rsidR="002F03D0" w:rsidRDefault="002F03D0" w:rsidP="002F03D0">
      <w:pPr>
        <w:numPr>
          <w:ilvl w:val="0"/>
          <w:numId w:val="4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Визначає дати і місце проведення конференції;</w:t>
      </w:r>
    </w:p>
    <w:p w:rsidR="002F03D0" w:rsidRDefault="002F03D0" w:rsidP="002F03D0">
      <w:pPr>
        <w:numPr>
          <w:ilvl w:val="0"/>
          <w:numId w:val="4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Здійснює прийом та звільнення штатних працівників;</w:t>
      </w:r>
    </w:p>
    <w:p w:rsidR="002F03D0" w:rsidRDefault="002F03D0" w:rsidP="002F03D0">
      <w:pPr>
        <w:numPr>
          <w:ilvl w:val="0"/>
          <w:numId w:val="4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Представляє Організацію у відносинах з державними органами та громадськими Організаціями;</w:t>
      </w:r>
    </w:p>
    <w:p w:rsidR="002F03D0" w:rsidRDefault="002F03D0" w:rsidP="002F03D0">
      <w:pPr>
        <w:numPr>
          <w:ilvl w:val="0"/>
          <w:numId w:val="4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lastRenderedPageBreak/>
        <w:t>Підписує від імені Організації документи;</w:t>
      </w:r>
    </w:p>
    <w:p w:rsidR="002F03D0" w:rsidRDefault="002F03D0" w:rsidP="002F03D0">
      <w:pPr>
        <w:numPr>
          <w:ilvl w:val="0"/>
          <w:numId w:val="4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Здійснює інші дії відповідно до цього Статуту.</w:t>
      </w:r>
    </w:p>
    <w:p w:rsidR="002F03D0" w:rsidRDefault="002F03D0" w:rsidP="002F03D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ab/>
        <w:t>Голова Комітету в межах своєї компетенції видає накази, які обов’язкові до виконання всіма членами працівниками організації. Голова Комітету обирається строком на 2 роки.</w:t>
      </w:r>
    </w:p>
    <w:p w:rsidR="002F03D0" w:rsidRDefault="002F03D0" w:rsidP="002F03D0">
      <w:pPr>
        <w:ind w:left="795"/>
        <w:jc w:val="both"/>
        <w:rPr>
          <w:b/>
          <w:bCs/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</w:t>
      </w:r>
      <w:r>
        <w:rPr>
          <w:b/>
          <w:bCs/>
          <w:color w:val="000000"/>
          <w:sz w:val="28"/>
          <w:lang w:val="uk-UA"/>
        </w:rPr>
        <w:t>Комітет Організації:</w:t>
      </w:r>
    </w:p>
    <w:p w:rsidR="002F03D0" w:rsidRDefault="002F03D0" w:rsidP="002F03D0">
      <w:pPr>
        <w:numPr>
          <w:ilvl w:val="0"/>
          <w:numId w:val="5"/>
        </w:numPr>
        <w:tabs>
          <w:tab w:val="num" w:pos="1134"/>
        </w:tabs>
        <w:ind w:left="1134" w:hanging="28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Обирає Голову керівного органа організації, його заступників;</w:t>
      </w:r>
    </w:p>
    <w:p w:rsidR="002F03D0" w:rsidRDefault="002F03D0" w:rsidP="002F03D0">
      <w:pPr>
        <w:numPr>
          <w:ilvl w:val="0"/>
          <w:numId w:val="5"/>
        </w:numPr>
        <w:tabs>
          <w:tab w:val="num" w:pos="1134"/>
        </w:tabs>
        <w:ind w:left="1134" w:hanging="28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Затверджує кошторис Організації і звіт про його виконання;</w:t>
      </w:r>
    </w:p>
    <w:p w:rsidR="002F03D0" w:rsidRDefault="002F03D0" w:rsidP="002F03D0">
      <w:pPr>
        <w:numPr>
          <w:ilvl w:val="0"/>
          <w:numId w:val="5"/>
        </w:numPr>
        <w:tabs>
          <w:tab w:val="num" w:pos="1134"/>
        </w:tabs>
        <w:ind w:left="1134" w:hanging="28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Розробляє проекти річних бюджетів, планів основних завдань;</w:t>
      </w:r>
    </w:p>
    <w:p w:rsidR="002F03D0" w:rsidRDefault="002F03D0" w:rsidP="002F03D0">
      <w:pPr>
        <w:numPr>
          <w:ilvl w:val="0"/>
          <w:numId w:val="5"/>
        </w:numPr>
        <w:tabs>
          <w:tab w:val="num" w:pos="1134"/>
        </w:tabs>
        <w:ind w:left="1134" w:hanging="28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Організовує фінансово-господарську діяльність Організації;</w:t>
      </w:r>
    </w:p>
    <w:p w:rsidR="002F03D0" w:rsidRDefault="002F03D0" w:rsidP="002F03D0">
      <w:pPr>
        <w:numPr>
          <w:ilvl w:val="0"/>
          <w:numId w:val="5"/>
        </w:numPr>
        <w:tabs>
          <w:tab w:val="num" w:pos="1134"/>
        </w:tabs>
        <w:ind w:left="1134" w:hanging="28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Розглядає скарги на дії членів Організації;</w:t>
      </w:r>
    </w:p>
    <w:p w:rsidR="002F03D0" w:rsidRDefault="002F03D0" w:rsidP="002F03D0">
      <w:pPr>
        <w:numPr>
          <w:ilvl w:val="0"/>
          <w:numId w:val="5"/>
        </w:numPr>
        <w:tabs>
          <w:tab w:val="left" w:pos="1134"/>
          <w:tab w:val="num" w:pos="1276"/>
        </w:tabs>
        <w:ind w:left="1134" w:hanging="28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Приймає рішення про надання будь-якої допомоги, у т.ч. у грошовій формі незахищеним дітям;</w:t>
      </w:r>
    </w:p>
    <w:p w:rsidR="002F03D0" w:rsidRDefault="002F03D0" w:rsidP="002F03D0">
      <w:pPr>
        <w:numPr>
          <w:ilvl w:val="0"/>
          <w:numId w:val="5"/>
        </w:numPr>
        <w:tabs>
          <w:tab w:val="num" w:pos="1134"/>
        </w:tabs>
        <w:ind w:left="1134" w:hanging="28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Розпоряджається коштами Організації в межі її кошторису;</w:t>
      </w:r>
    </w:p>
    <w:p w:rsidR="002F03D0" w:rsidRDefault="002F03D0" w:rsidP="002F03D0">
      <w:pPr>
        <w:numPr>
          <w:ilvl w:val="0"/>
          <w:numId w:val="5"/>
        </w:numPr>
        <w:tabs>
          <w:tab w:val="num" w:pos="1134"/>
        </w:tabs>
        <w:ind w:left="1134" w:hanging="28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 установленому порядку співпрацює з державними органами і установами, громадськими організаціями, засобами масової інформації;</w:t>
      </w:r>
    </w:p>
    <w:p w:rsidR="002F03D0" w:rsidRDefault="002F03D0" w:rsidP="002F03D0">
      <w:pPr>
        <w:numPr>
          <w:ilvl w:val="0"/>
          <w:numId w:val="5"/>
        </w:numPr>
        <w:tabs>
          <w:tab w:val="num" w:pos="1134"/>
        </w:tabs>
        <w:ind w:left="1134" w:hanging="28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Комітет вносить пропозиції конференції про заснування та ліквідацію підприємств і організацій, необхідних для виконання своїх завдань та затверджують їх керівників, прийняття нових членів та винесення рішень про вихід з членів Організації;</w:t>
      </w:r>
    </w:p>
    <w:p w:rsidR="002F03D0" w:rsidRDefault="002F03D0" w:rsidP="002F03D0">
      <w:pPr>
        <w:numPr>
          <w:ilvl w:val="0"/>
          <w:numId w:val="5"/>
        </w:numPr>
        <w:tabs>
          <w:tab w:val="num" w:pos="1134"/>
        </w:tabs>
        <w:ind w:left="1134" w:hanging="28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Формує, виносить на розгляд конференції пропозиції з основних напрямків діяльності Організації.</w:t>
      </w:r>
    </w:p>
    <w:p w:rsidR="002F03D0" w:rsidRDefault="002F03D0" w:rsidP="002F03D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  Засідання Комітету проводяться в міру необхідності, але не менше 1 разу в квартал. Рішення Комітету приймаються більшістю голосів.</w:t>
      </w:r>
    </w:p>
    <w:p w:rsidR="002F03D0" w:rsidRDefault="002F03D0" w:rsidP="002F03D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4.5 Особи, обрані до керівних органів  Організації, які не виправдали виявленої їм довіри, можуть бути достроково відкликані з цих органів з ініціативи органу ,що його обрав.</w:t>
      </w:r>
    </w:p>
    <w:p w:rsidR="002F03D0" w:rsidRDefault="002F03D0" w:rsidP="002F03D0">
      <w:pPr>
        <w:jc w:val="both"/>
        <w:rPr>
          <w:b/>
          <w:bCs/>
          <w:color w:val="000000"/>
          <w:sz w:val="32"/>
          <w:lang w:val="uk-UA"/>
        </w:rPr>
      </w:pPr>
    </w:p>
    <w:p w:rsidR="002F03D0" w:rsidRDefault="002F03D0" w:rsidP="002F03D0">
      <w:pPr>
        <w:jc w:val="center"/>
        <w:rPr>
          <w:b/>
          <w:bCs/>
          <w:color w:val="000000"/>
          <w:sz w:val="32"/>
          <w:lang w:val="uk-UA"/>
        </w:rPr>
      </w:pPr>
      <w:r>
        <w:rPr>
          <w:b/>
          <w:bCs/>
          <w:color w:val="000000"/>
          <w:sz w:val="32"/>
          <w:lang w:val="en-US"/>
        </w:rPr>
        <w:t>V</w:t>
      </w:r>
      <w:r>
        <w:rPr>
          <w:b/>
          <w:bCs/>
          <w:color w:val="000000"/>
          <w:sz w:val="32"/>
          <w:lang w:val="uk-UA"/>
        </w:rPr>
        <w:t>. РЕВІЗІЙНА КОМІСІЯ</w:t>
      </w:r>
    </w:p>
    <w:p w:rsidR="002F03D0" w:rsidRDefault="002F03D0" w:rsidP="002F03D0">
      <w:pPr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 xml:space="preserve">       5.1 Контролюючим органом є ревізійна комісія, яка контролює діяльність Організації та використання коштів Організації. Ревізійна комісія створюється рішенням конференції з числа членів органів в кількості не менше трьох осіб. Членом ревізійної комісії не можуть бути Голова та члени Комітету.</w:t>
      </w:r>
    </w:p>
    <w:p w:rsidR="002F03D0" w:rsidRDefault="002F03D0" w:rsidP="002F03D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5.2 Перевірка діяльності Організації та використання коштів Організації  проводиться ревізійною комісією за дорученням конференції, з власної ініціативи, на вимогу не менше 1/3 членів Організації.</w:t>
      </w:r>
    </w:p>
    <w:p w:rsidR="002F03D0" w:rsidRDefault="002F03D0" w:rsidP="002F03D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5.3 Ревізійна комісія може вимагати від посадових осіб Організації подання їй усіх необхідних матеріалів, бухгалтерських чи інших документів та особистих пояснень.</w:t>
      </w:r>
    </w:p>
    <w:p w:rsidR="002F03D0" w:rsidRDefault="002F03D0" w:rsidP="002F03D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5.4 Ревізійна комісія доповідає результати проведених нею перевірок Комітету - Конференції. Ревізійна комісія складає висновок за річними звітами та балансами.</w:t>
      </w:r>
    </w:p>
    <w:p w:rsidR="002F03D0" w:rsidRDefault="002F03D0" w:rsidP="002F03D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lastRenderedPageBreak/>
        <w:t xml:space="preserve">     Без висновку ревізійної комісії конференція Організації не має права затверджувати річний кошторис Організації.</w:t>
      </w:r>
    </w:p>
    <w:p w:rsidR="002F03D0" w:rsidRDefault="002F03D0" w:rsidP="002F03D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5.5 Ревізійна комісія має право ставити питання про скликання позачергової конференції, якщо є суттєва загроза інтересам Організації, або при виявленні зловживання посадовими особами Організації.</w:t>
      </w:r>
    </w:p>
    <w:p w:rsidR="002F03D0" w:rsidRDefault="002F03D0" w:rsidP="002F03D0">
      <w:pPr>
        <w:jc w:val="center"/>
        <w:rPr>
          <w:b/>
          <w:bCs/>
          <w:color w:val="000000"/>
          <w:sz w:val="32"/>
          <w:lang w:val="uk-UA"/>
        </w:rPr>
      </w:pPr>
    </w:p>
    <w:p w:rsidR="002F03D0" w:rsidRDefault="002F03D0" w:rsidP="002F03D0">
      <w:pPr>
        <w:jc w:val="center"/>
        <w:rPr>
          <w:b/>
          <w:bCs/>
          <w:color w:val="000000"/>
          <w:sz w:val="32"/>
          <w:lang w:val="uk-UA"/>
        </w:rPr>
      </w:pPr>
      <w:r>
        <w:rPr>
          <w:b/>
          <w:bCs/>
          <w:color w:val="000000"/>
          <w:sz w:val="32"/>
          <w:lang w:val="en-US"/>
        </w:rPr>
        <w:t>V</w:t>
      </w:r>
      <w:r>
        <w:rPr>
          <w:b/>
          <w:bCs/>
          <w:color w:val="000000"/>
          <w:sz w:val="32"/>
          <w:lang w:val="uk-UA"/>
        </w:rPr>
        <w:t>І. ДЖЕРЕЛА НАДХОДЖЕННЯ І ПОРЯДОК ВИКОРИСТАННЯ КОШТІВ</w:t>
      </w:r>
      <w:r>
        <w:rPr>
          <w:b/>
          <w:bCs/>
          <w:color w:val="000000"/>
          <w:sz w:val="32"/>
          <w:lang w:val="uk-UA"/>
        </w:rPr>
        <w:tab/>
      </w:r>
    </w:p>
    <w:p w:rsidR="002F03D0" w:rsidRDefault="002F03D0" w:rsidP="002F03D0">
      <w:pPr>
        <w:numPr>
          <w:ilvl w:val="1"/>
          <w:numId w:val="6"/>
        </w:numPr>
        <w:ind w:left="0" w:firstLine="284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Майно Організації складають основні фонди та матеріальні цінності, вартість яких відображається в самостійному балансі Організації:</w:t>
      </w:r>
    </w:p>
    <w:p w:rsidR="002F03D0" w:rsidRDefault="002F03D0" w:rsidP="002F03D0">
      <w:pPr>
        <w:numPr>
          <w:ilvl w:val="1"/>
          <w:numId w:val="6"/>
        </w:numPr>
        <w:tabs>
          <w:tab w:val="num" w:pos="709"/>
        </w:tabs>
        <w:ind w:left="0" w:firstLine="284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Організація набуває права власності на кошти та інше майно, передане йому засновниками, членами або державою, набуте від вступних та членських внесків, які пожертвуванні підприємствами, установами, організаціями та громадянами, а також на майно, придбане за рахунок власних коштів, й на правах власності та підлягає обліку згідно з чинним законодавством.</w:t>
      </w:r>
    </w:p>
    <w:p w:rsidR="002F03D0" w:rsidRDefault="002F03D0" w:rsidP="002F03D0">
      <w:pPr>
        <w:numPr>
          <w:ilvl w:val="1"/>
          <w:numId w:val="6"/>
        </w:numPr>
        <w:tabs>
          <w:tab w:val="num" w:pos="709"/>
        </w:tabs>
        <w:ind w:hanging="1036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Джерелами формування майна та коштів Організації є:</w:t>
      </w:r>
    </w:p>
    <w:p w:rsidR="002F03D0" w:rsidRDefault="002F03D0" w:rsidP="002F03D0">
      <w:pPr>
        <w:numPr>
          <w:ilvl w:val="0"/>
          <w:numId w:val="7"/>
        </w:numPr>
        <w:tabs>
          <w:tab w:val="num" w:pos="1134"/>
        </w:tabs>
        <w:ind w:left="1134" w:hanging="28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Добровільні членські внески;</w:t>
      </w:r>
    </w:p>
    <w:p w:rsidR="002F03D0" w:rsidRDefault="002F03D0" w:rsidP="002F03D0">
      <w:pPr>
        <w:numPr>
          <w:ilvl w:val="0"/>
          <w:numId w:val="7"/>
        </w:numPr>
        <w:ind w:left="1134" w:hanging="28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Матеріальні цінності та нематеріальні активи, що надходять безкоштовно у вигляді безповоротної фінансової допомоги або добровільних пожертвувань юридичних та фізичних осіб.</w:t>
      </w:r>
    </w:p>
    <w:p w:rsidR="002F03D0" w:rsidRDefault="002F03D0" w:rsidP="002F03D0">
      <w:pPr>
        <w:numPr>
          <w:ilvl w:val="0"/>
          <w:numId w:val="7"/>
        </w:numPr>
        <w:tabs>
          <w:tab w:val="num" w:pos="1134"/>
        </w:tabs>
        <w:ind w:left="1134" w:hanging="28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Доходи, отриманні у вигляді відсотків дивідендів, страхових виплат і відшкодувань;</w:t>
      </w:r>
    </w:p>
    <w:p w:rsidR="002F03D0" w:rsidRDefault="002F03D0" w:rsidP="002F03D0">
      <w:pPr>
        <w:numPr>
          <w:ilvl w:val="0"/>
          <w:numId w:val="7"/>
        </w:numPr>
        <w:tabs>
          <w:tab w:val="num" w:pos="1134"/>
        </w:tabs>
        <w:ind w:left="1134" w:hanging="28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Кошти або майно ,що надходять від іншої неприбуткової організації, що ліквідується;</w:t>
      </w:r>
    </w:p>
    <w:p w:rsidR="002F03D0" w:rsidRDefault="002F03D0" w:rsidP="002F03D0">
      <w:pPr>
        <w:numPr>
          <w:ilvl w:val="0"/>
          <w:numId w:val="7"/>
        </w:numPr>
        <w:ind w:left="1134" w:hanging="28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Благодійні внески членів, інших юридичних та фізичних осіб.</w:t>
      </w:r>
    </w:p>
    <w:p w:rsidR="002F03D0" w:rsidRDefault="002F03D0" w:rsidP="002F03D0">
      <w:pPr>
        <w:numPr>
          <w:ilvl w:val="0"/>
          <w:numId w:val="7"/>
        </w:numPr>
        <w:tabs>
          <w:tab w:val="num" w:pos="1134"/>
        </w:tabs>
        <w:ind w:left="1134" w:hanging="28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Відрахування від прибутку підприємств, створених  Організацією;</w:t>
      </w:r>
    </w:p>
    <w:p w:rsidR="002F03D0" w:rsidRDefault="002F03D0" w:rsidP="002F03D0">
      <w:pPr>
        <w:numPr>
          <w:ilvl w:val="0"/>
          <w:numId w:val="7"/>
        </w:numPr>
        <w:tabs>
          <w:tab w:val="num" w:pos="1134"/>
        </w:tabs>
        <w:ind w:hanging="73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Інші джерела, не заборонені законодавством України.</w:t>
      </w:r>
    </w:p>
    <w:p w:rsidR="002F03D0" w:rsidRDefault="002F03D0" w:rsidP="002F03D0">
      <w:pPr>
        <w:numPr>
          <w:ilvl w:val="1"/>
          <w:numId w:val="6"/>
        </w:numPr>
        <w:tabs>
          <w:tab w:val="num" w:pos="709"/>
        </w:tabs>
        <w:ind w:left="0" w:firstLine="284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Організація самостійно планує свою діяльність і визначає перспективи розвитку виходячи зі статутних завдань</w:t>
      </w:r>
    </w:p>
    <w:p w:rsidR="002F03D0" w:rsidRDefault="002F03D0" w:rsidP="002F03D0">
      <w:pPr>
        <w:numPr>
          <w:ilvl w:val="1"/>
          <w:numId w:val="6"/>
        </w:numPr>
        <w:tabs>
          <w:tab w:val="num" w:pos="709"/>
        </w:tabs>
        <w:ind w:left="0" w:firstLine="284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Організація може набувати майнових та особистих немайнових прав, вступати в зобов’язання, виступати в суді та третейському суді від свого імені.</w:t>
      </w:r>
    </w:p>
    <w:p w:rsidR="002F03D0" w:rsidRDefault="002F03D0" w:rsidP="002F03D0">
      <w:pPr>
        <w:numPr>
          <w:ilvl w:val="1"/>
          <w:numId w:val="6"/>
        </w:numPr>
        <w:tabs>
          <w:tab w:val="num" w:pos="709"/>
        </w:tabs>
        <w:ind w:left="0" w:firstLine="284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Організація самостійно володіє, користується та розпоряджається належним їй майном та фінансовими ресурсами на правах власника.</w:t>
      </w:r>
    </w:p>
    <w:p w:rsidR="002F03D0" w:rsidRDefault="002F03D0" w:rsidP="002F03D0">
      <w:pPr>
        <w:numPr>
          <w:ilvl w:val="1"/>
          <w:numId w:val="6"/>
        </w:numPr>
        <w:tabs>
          <w:tab w:val="num" w:pos="709"/>
        </w:tabs>
        <w:ind w:left="0" w:firstLine="284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Організація має право передавати, обмінювати, здавати в оренду, надавати безоплатно в тимчасове користування або у позику іншим юридичним і фізичним особам свої кошти і майно, а також списувати їх з балансу згідно з чинним законодавством.</w:t>
      </w:r>
    </w:p>
    <w:p w:rsidR="002F03D0" w:rsidRDefault="002F03D0" w:rsidP="002F03D0">
      <w:pPr>
        <w:numPr>
          <w:ilvl w:val="1"/>
          <w:numId w:val="6"/>
        </w:numPr>
        <w:tabs>
          <w:tab w:val="num" w:pos="709"/>
        </w:tabs>
        <w:ind w:left="0" w:firstLine="284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Організація самостійно веде бухгалтерський та статистичний облік у встановленому законодавством порядку і несе відповідальність за його достовірність.</w:t>
      </w:r>
    </w:p>
    <w:p w:rsidR="002F03D0" w:rsidRDefault="002F03D0" w:rsidP="002F03D0">
      <w:pPr>
        <w:numPr>
          <w:ilvl w:val="1"/>
          <w:numId w:val="6"/>
        </w:numPr>
        <w:tabs>
          <w:tab w:val="num" w:pos="709"/>
        </w:tabs>
        <w:ind w:left="0" w:firstLine="284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Для забезпечення діяльності Організації Конференцією затверджується на кожен рік кошторис витрат.</w:t>
      </w:r>
    </w:p>
    <w:p w:rsidR="002F03D0" w:rsidRDefault="002F03D0" w:rsidP="002F03D0">
      <w:pPr>
        <w:jc w:val="center"/>
        <w:rPr>
          <w:b/>
          <w:bCs/>
          <w:color w:val="000000"/>
          <w:sz w:val="32"/>
          <w:lang w:val="uk-UA"/>
        </w:rPr>
      </w:pPr>
    </w:p>
    <w:p w:rsidR="002F03D0" w:rsidRDefault="002F03D0" w:rsidP="002F03D0">
      <w:pPr>
        <w:jc w:val="center"/>
        <w:rPr>
          <w:b/>
          <w:bCs/>
          <w:color w:val="000000"/>
          <w:sz w:val="32"/>
          <w:lang w:val="uk-UA"/>
        </w:rPr>
      </w:pPr>
      <w:r>
        <w:rPr>
          <w:b/>
          <w:bCs/>
          <w:color w:val="000000"/>
          <w:sz w:val="32"/>
          <w:lang w:val="uk-UA"/>
        </w:rPr>
        <w:t xml:space="preserve">       </w:t>
      </w:r>
      <w:r>
        <w:rPr>
          <w:b/>
          <w:bCs/>
          <w:color w:val="000000"/>
          <w:sz w:val="32"/>
          <w:lang w:val="en-US"/>
        </w:rPr>
        <w:t>V</w:t>
      </w:r>
      <w:r>
        <w:rPr>
          <w:b/>
          <w:bCs/>
          <w:color w:val="000000"/>
          <w:sz w:val="32"/>
          <w:lang w:val="uk-UA"/>
        </w:rPr>
        <w:t>ІІ.ПОРЯДОК ПРИПИНЕННЯ ДІЯЛЬНОСТІ ОРГАНІЗАЦІЇ</w:t>
      </w:r>
    </w:p>
    <w:p w:rsidR="002F03D0" w:rsidRDefault="002F03D0" w:rsidP="002F03D0">
      <w:pPr>
        <w:ind w:firstLine="284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7.1 Припинення діяльності Організації здійснюється шляхом ліквідації або реорганізації.</w:t>
      </w:r>
    </w:p>
    <w:p w:rsidR="002F03D0" w:rsidRDefault="002F03D0" w:rsidP="002F03D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7.2 Діяльність організації може бути припинена:</w:t>
      </w:r>
    </w:p>
    <w:p w:rsidR="002F03D0" w:rsidRDefault="002F03D0" w:rsidP="002F03D0">
      <w:pPr>
        <w:numPr>
          <w:ilvl w:val="0"/>
          <w:numId w:val="8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За рішенням Конференції;</w:t>
      </w:r>
    </w:p>
    <w:p w:rsidR="002F03D0" w:rsidRDefault="002F03D0" w:rsidP="002F03D0">
      <w:pPr>
        <w:numPr>
          <w:ilvl w:val="0"/>
          <w:numId w:val="8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 інших випадках передбачених чинним законодавством, за рішенням суду.</w:t>
      </w:r>
    </w:p>
    <w:p w:rsidR="002F03D0" w:rsidRDefault="002F03D0" w:rsidP="002F03D0">
      <w:pPr>
        <w:ind w:firstLine="284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7.3 Ліквідація і реорганізація здійснюється у відповідності з порядком встановленим чинним законодавством.</w:t>
      </w:r>
    </w:p>
    <w:p w:rsidR="002F03D0" w:rsidRDefault="002F03D0" w:rsidP="002F03D0">
      <w:pPr>
        <w:ind w:firstLine="284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7.4 Кошти та інше майно Організації не може перерозподілятись між її членами, і використовується для виконання статутних завдань або на благодійні цілі, а у випадках, передбачених законодавчими актами, за рішенням суду спрямовується в доход держави.</w:t>
      </w:r>
    </w:p>
    <w:p w:rsidR="002F03D0" w:rsidRDefault="002F03D0" w:rsidP="002F03D0">
      <w:pPr>
        <w:ind w:left="585"/>
        <w:jc w:val="both"/>
        <w:rPr>
          <w:color w:val="000000"/>
          <w:sz w:val="28"/>
          <w:lang w:val="uk-UA"/>
        </w:rPr>
      </w:pPr>
    </w:p>
    <w:p w:rsidR="002F03D0" w:rsidRDefault="002F03D0" w:rsidP="002F03D0">
      <w:pPr>
        <w:ind w:left="585"/>
        <w:jc w:val="center"/>
        <w:rPr>
          <w:b/>
          <w:bCs/>
          <w:color w:val="000000"/>
          <w:sz w:val="32"/>
          <w:lang w:val="uk-UA"/>
        </w:rPr>
      </w:pPr>
      <w:r>
        <w:rPr>
          <w:b/>
          <w:bCs/>
          <w:color w:val="000000"/>
          <w:sz w:val="32"/>
          <w:lang w:val="en-US"/>
        </w:rPr>
        <w:t>V</w:t>
      </w:r>
      <w:r>
        <w:rPr>
          <w:b/>
          <w:bCs/>
          <w:color w:val="000000"/>
          <w:sz w:val="32"/>
          <w:lang w:val="uk-UA"/>
        </w:rPr>
        <w:t>ІІІ.ПОРЯДОК ВНЕСЕННЯ ЗМІН ТА ДОПОВНЕНЬ ДО СТАТУТУ</w:t>
      </w:r>
    </w:p>
    <w:p w:rsidR="002F03D0" w:rsidRDefault="002F03D0" w:rsidP="002F03D0">
      <w:pPr>
        <w:ind w:firstLine="284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8.1 Зміни та доповнення до цього Статуту приймаються рішенням Конференції Організації і реєструються в установленому чинним законодавством порядку, якщо за ці зміни та доповнення проголосувало не менше 2/3 присутніх членів Організації.</w:t>
      </w:r>
    </w:p>
    <w:p w:rsidR="002F03D0" w:rsidRDefault="002F03D0" w:rsidP="002F03D0">
      <w:pPr>
        <w:ind w:firstLine="284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8.2. Зміни та доповнення підлягають обов’язковій реєстрації.</w:t>
      </w:r>
    </w:p>
    <w:p w:rsidR="009D23BF" w:rsidRDefault="009D23BF"/>
    <w:sectPr w:rsidR="009D23BF" w:rsidSect="00454D70">
      <w:pgSz w:w="11907" w:h="16840" w:code="9"/>
      <w:pgMar w:top="1134" w:right="851" w:bottom="1134" w:left="170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4A8"/>
    <w:multiLevelType w:val="hybridMultilevel"/>
    <w:tmpl w:val="9028E88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2789B"/>
    <w:multiLevelType w:val="multilevel"/>
    <w:tmpl w:val="CEEE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BFB77E0"/>
    <w:multiLevelType w:val="hybridMultilevel"/>
    <w:tmpl w:val="4B66DC64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50942"/>
    <w:multiLevelType w:val="hybridMultilevel"/>
    <w:tmpl w:val="944E222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85B3A"/>
    <w:multiLevelType w:val="hybridMultilevel"/>
    <w:tmpl w:val="168095A8"/>
    <w:lvl w:ilvl="0" w:tplc="B3C8A0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F26B7"/>
    <w:multiLevelType w:val="multilevel"/>
    <w:tmpl w:val="F7A06542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675"/>
      </w:p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</w:lvl>
  </w:abstractNum>
  <w:abstractNum w:abstractNumId="6">
    <w:nsid w:val="67A325C8"/>
    <w:multiLevelType w:val="hybridMultilevel"/>
    <w:tmpl w:val="45CCFA6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25A56"/>
    <w:multiLevelType w:val="hybridMultilevel"/>
    <w:tmpl w:val="A1CC75C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F03D0"/>
    <w:rsid w:val="001F1693"/>
    <w:rsid w:val="002F03D0"/>
    <w:rsid w:val="00454D70"/>
    <w:rsid w:val="00455FA1"/>
    <w:rsid w:val="004B1FA1"/>
    <w:rsid w:val="00634574"/>
    <w:rsid w:val="006A49BA"/>
    <w:rsid w:val="00771481"/>
    <w:rsid w:val="00771BB6"/>
    <w:rsid w:val="00815902"/>
    <w:rsid w:val="00857905"/>
    <w:rsid w:val="009D23BF"/>
    <w:rsid w:val="00D91D10"/>
    <w:rsid w:val="00DA52C6"/>
    <w:rsid w:val="00DB6123"/>
    <w:rsid w:val="00DE78BF"/>
    <w:rsid w:val="00F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D0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2124</Words>
  <Characters>12113</Characters>
  <Application>Microsoft Office Word</Application>
  <DocSecurity>0</DocSecurity>
  <Lines>100</Lines>
  <Paragraphs>28</Paragraphs>
  <ScaleCrop>false</ScaleCrop>
  <Company/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НВК Берегиня</cp:lastModifiedBy>
  <cp:revision>3</cp:revision>
  <dcterms:created xsi:type="dcterms:W3CDTF">2014-11-14T10:23:00Z</dcterms:created>
  <dcterms:modified xsi:type="dcterms:W3CDTF">2014-11-14T10:23:00Z</dcterms:modified>
</cp:coreProperties>
</file>